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D9" w:rsidRPr="004062D9" w:rsidRDefault="004062D9" w:rsidP="004062D9">
      <w:pPr>
        <w:shd w:val="clear" w:color="auto" w:fill="FFFFFF"/>
        <w:spacing w:after="100" w:afterAutospacing="1" w:line="240" w:lineRule="auto"/>
        <w:jc w:val="center"/>
        <w:outlineLvl w:val="0"/>
        <w:rPr>
          <w:rFonts w:ascii="Arial" w:eastAsia="Times New Roman" w:hAnsi="Arial" w:cs="Arial"/>
          <w:color w:val="04572D"/>
          <w:kern w:val="36"/>
          <w:sz w:val="48"/>
          <w:szCs w:val="48"/>
          <w:lang w:eastAsia="sk-SK"/>
        </w:rPr>
      </w:pPr>
      <w:r w:rsidRPr="004062D9">
        <w:rPr>
          <w:rFonts w:ascii="Arial" w:eastAsia="Times New Roman" w:hAnsi="Arial" w:cs="Arial"/>
          <w:color w:val="04572D"/>
          <w:kern w:val="36"/>
          <w:sz w:val="48"/>
          <w:szCs w:val="48"/>
          <w:lang w:eastAsia="sk-SK"/>
        </w:rPr>
        <w:t>Matričný úrad - Matrika</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579370" cy="1768475"/>
            <wp:effectExtent l="19050" t="0" r="0" b="0"/>
            <wp:docPr id="1" name="Obrázok 1" descr="https://www.velkeblahovo.sk/data/editor/97sk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lkeblahovo.sk/data/editor/97sk_1.png"/>
                    <pic:cNvPicPr>
                      <a:picLocks noChangeAspect="1" noChangeArrowheads="1"/>
                    </pic:cNvPicPr>
                  </pic:nvPicPr>
                  <pic:blipFill>
                    <a:blip r:embed="rId5" cstate="print"/>
                    <a:srcRect/>
                    <a:stretch>
                      <a:fillRect/>
                    </a:stretch>
                  </pic:blipFill>
                  <pic:spPr bwMode="auto">
                    <a:xfrm>
                      <a:off x="0" y="0"/>
                      <a:ext cx="2579370" cy="1768475"/>
                    </a:xfrm>
                    <a:prstGeom prst="rect">
                      <a:avLst/>
                    </a:prstGeom>
                    <a:noFill/>
                    <a:ln w="9525">
                      <a:noFill/>
                      <a:miter lim="800000"/>
                      <a:headEnd/>
                      <a:tailEnd/>
                    </a:ln>
                  </pic:spPr>
                </pic:pic>
              </a:graphicData>
            </a:graphic>
          </wp:inline>
        </w:drawing>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Matrika je štátna evidencia o osobnom stave fyzických osôb, ktoré sa </w:t>
      </w:r>
      <w:r w:rsidRPr="004062D9">
        <w:rPr>
          <w:rFonts w:ascii="Times New Roman" w:eastAsia="Times New Roman" w:hAnsi="Times New Roman" w:cs="Times New Roman"/>
          <w:b/>
          <w:bCs/>
          <w:sz w:val="24"/>
          <w:szCs w:val="24"/>
          <w:lang w:eastAsia="sk-SK"/>
        </w:rPr>
        <w:t>narodili, uzavreli manželstvo alebo zomreli</w:t>
      </w:r>
      <w:r w:rsidRPr="004062D9">
        <w:rPr>
          <w:rFonts w:ascii="Times New Roman" w:eastAsia="Times New Roman" w:hAnsi="Times New Roman" w:cs="Times New Roman"/>
          <w:sz w:val="24"/>
          <w:szCs w:val="24"/>
          <w:lang w:eastAsia="sk-SK"/>
        </w:rPr>
        <w:t> na území Slovenskej republiky, a štátnych občanov Slovenskej republiky, ktorí sa narodili, uzavreli manželstvo alebo zomreli v cudzine. Matrika je verejná listina. Matriku ako výkon štátnej správy vedie obec.</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Vedenie matrík a s tým súvisiace práva a povinnosti fyzických osôb a úloh orgánov verejnej moci upravuje zákon NR SR č. 154/1994 Z. z. o matriká</w:t>
      </w:r>
      <w:r>
        <w:rPr>
          <w:rFonts w:ascii="Times New Roman" w:eastAsia="Times New Roman" w:hAnsi="Times New Roman" w:cs="Times New Roman"/>
          <w:sz w:val="24"/>
          <w:szCs w:val="24"/>
          <w:lang w:eastAsia="sk-SK"/>
        </w:rPr>
        <w:t>ch v znení neskorších predpisov.</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UZAVRETIE MANŽELSTVA</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noProof/>
          <w:sz w:val="24"/>
          <w:szCs w:val="24"/>
          <w:lang w:eastAsia="sk-SK"/>
        </w:rPr>
        <w:drawing>
          <wp:inline distT="0" distB="0" distL="0" distR="0">
            <wp:extent cx="2622550" cy="1742440"/>
            <wp:effectExtent l="19050" t="0" r="6350" b="0"/>
            <wp:docPr id="2" name="Obrázok 2" descr="https://www.velkeblahovo.sk/data/editor/97sk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lkeblahovo.sk/data/editor/97sk_1.jpeg"/>
                    <pic:cNvPicPr>
                      <a:picLocks noChangeAspect="1" noChangeArrowheads="1"/>
                    </pic:cNvPicPr>
                  </pic:nvPicPr>
                  <pic:blipFill>
                    <a:blip r:embed="rId6" cstate="print"/>
                    <a:srcRect/>
                    <a:stretch>
                      <a:fillRect/>
                    </a:stretch>
                  </pic:blipFill>
                  <pic:spPr bwMode="auto">
                    <a:xfrm>
                      <a:off x="0" y="0"/>
                      <a:ext cx="2622550" cy="1742440"/>
                    </a:xfrm>
                    <a:prstGeom prst="rect">
                      <a:avLst/>
                    </a:prstGeom>
                    <a:noFill/>
                    <a:ln w="9525">
                      <a:noFill/>
                      <a:miter lim="800000"/>
                      <a:headEnd/>
                      <a:tailEnd/>
                    </a:ln>
                  </pic:spPr>
                </pic:pic>
              </a:graphicData>
            </a:graphic>
          </wp:inline>
        </w:drawing>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Žiadosť o uzavretie manželstva podávajú osobne obaja par</w:t>
      </w:r>
      <w:r w:rsidR="00EA2093">
        <w:rPr>
          <w:rFonts w:ascii="Times New Roman" w:eastAsia="Times New Roman" w:hAnsi="Times New Roman" w:cs="Times New Roman"/>
          <w:sz w:val="24"/>
          <w:szCs w:val="24"/>
          <w:lang w:eastAsia="sk-SK"/>
        </w:rPr>
        <w:t xml:space="preserve">tneri na matričnom úrade bez ohľadu na trvalý pobyt snúbencov.  </w:t>
      </w:r>
      <w:r w:rsidRPr="004062D9">
        <w:rPr>
          <w:rFonts w:ascii="Times New Roman" w:eastAsia="Times New Roman" w:hAnsi="Times New Roman" w:cs="Times New Roman"/>
          <w:sz w:val="24"/>
          <w:szCs w:val="24"/>
          <w:lang w:eastAsia="sk-SK"/>
        </w:rPr>
        <w:t xml:space="preserve"> Ak sa jedná o cirkevný sobáš, žiadosť o uzavretie manželstva podávajú snúbenci na matričnom úrade, kde sídli farský úrad, bez ohľadu na trvalý pobyt snúbencov.</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Po uzatvorení manželstva vystaví matrika sobášny list a vykoná zápis do knihy manželstiev.</w:t>
      </w:r>
    </w:p>
    <w:p w:rsid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Štátny občan SR predkladá príslušnému matričnému úradu najmenej sedem dní pred uzavretím manželstva tieto doklady:</w:t>
      </w:r>
    </w:p>
    <w:p w:rsidR="00EA2093" w:rsidRPr="004062D9" w:rsidRDefault="00EA2093" w:rsidP="004062D9">
      <w:pPr>
        <w:shd w:val="clear" w:color="auto" w:fill="FFFFFF"/>
        <w:spacing w:after="100" w:afterAutospacing="1" w:line="240" w:lineRule="auto"/>
        <w:rPr>
          <w:rFonts w:ascii="Times New Roman" w:eastAsia="Times New Roman" w:hAnsi="Times New Roman" w:cs="Times New Roman"/>
          <w:sz w:val="24"/>
          <w:szCs w:val="24"/>
          <w:lang w:eastAsia="sk-SK"/>
        </w:rPr>
      </w:pP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lastRenderedPageBreak/>
        <w:t>Slobodní</w:t>
      </w:r>
    </w:p>
    <w:p w:rsidR="004062D9" w:rsidRPr="004062D9" w:rsidRDefault="004062D9" w:rsidP="004062D9">
      <w:pPr>
        <w:numPr>
          <w:ilvl w:val="0"/>
          <w:numId w:val="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vlastné rodné listy</w:t>
      </w:r>
    </w:p>
    <w:p w:rsidR="004062D9" w:rsidRPr="004062D9" w:rsidRDefault="004062D9" w:rsidP="004062D9">
      <w:pPr>
        <w:numPr>
          <w:ilvl w:val="0"/>
          <w:numId w:val="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platné občianske preukazy</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Ovdovelí</w:t>
      </w:r>
    </w:p>
    <w:p w:rsidR="004062D9" w:rsidRPr="004062D9" w:rsidRDefault="004062D9" w:rsidP="004062D9">
      <w:pPr>
        <w:numPr>
          <w:ilvl w:val="0"/>
          <w:numId w:val="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všetky doklady uvedené pod bodom A, okrem toho ešte:</w:t>
      </w:r>
    </w:p>
    <w:p w:rsidR="004062D9" w:rsidRPr="004062D9" w:rsidRDefault="004062D9" w:rsidP="004062D9">
      <w:pPr>
        <w:numPr>
          <w:ilvl w:val="0"/>
          <w:numId w:val="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úmrtný list manžela(ky), alebo právoplatné súdne rozhodnutie o dôkaze smrti, alebo vyhlásenie manžela(ky) za mŕtveho</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Rozvedení</w:t>
      </w:r>
    </w:p>
    <w:p w:rsidR="004062D9" w:rsidRPr="004062D9" w:rsidRDefault="004062D9" w:rsidP="004062D9">
      <w:pPr>
        <w:numPr>
          <w:ilvl w:val="0"/>
          <w:numId w:val="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všetky doklady uvedené pod bodom A, okrem toho ešte:</w:t>
      </w:r>
    </w:p>
    <w:p w:rsidR="004062D9" w:rsidRPr="004062D9" w:rsidRDefault="004062D9" w:rsidP="004062D9">
      <w:pPr>
        <w:numPr>
          <w:ilvl w:val="0"/>
          <w:numId w:val="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právoplatné súdne rozhodnutie, ktorým bolo skoršie manželstvo rozvedené</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Maloleté osoby (od 16 do 18 rokov) predkladajú tiež právoplatné rozhodnutie súdu o povolení uzavrieť manželstvo.</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Snúbenci sa môžu dohodnúť, či priezvisko jedného z nich bude ich spoločným priezviskom, alebo či si ponechajú každý svoje doterajšie priezvisko, alebo či priezvisko jedného z nich bude ich spoločným priezviskom a druhý si ponechá aj svoje doterajšie priezvisko. Ak si ponechajú každý svoje doterajšie priezvisko, vyhlásia, ktoré z ich priezvisk bude priezviskom spoločných detí. Ak si jeden z nich ponechá popri spoločnom priezvisku aj svoje doterajšie priezvisko, priezviskom spoločných detí bude ich spoločné priezvisko.</w:t>
      </w:r>
      <w:r w:rsidRPr="004062D9">
        <w:rPr>
          <w:rFonts w:ascii="Times New Roman" w:eastAsia="Times New Roman" w:hAnsi="Times New Roman" w:cs="Times New Roman"/>
          <w:sz w:val="24"/>
          <w:szCs w:val="24"/>
          <w:lang w:eastAsia="sk-SK"/>
        </w:rPr>
        <w:br/>
        <w:t>Ak nevesta má už dieťa, ktorého otec nie je známy, môže sa so snúbencom dohodnúť, že ich spoločné priezvisko bude aj priezviskom tohto jej dieťaťa. Otcom dieťaťa týmto daním priezviska sa manžel matky nestáva.</w:t>
      </w:r>
      <w:r w:rsidRPr="004062D9">
        <w:rPr>
          <w:rFonts w:ascii="Times New Roman" w:eastAsia="Times New Roman" w:hAnsi="Times New Roman" w:cs="Times New Roman"/>
          <w:sz w:val="24"/>
          <w:szCs w:val="24"/>
          <w:lang w:eastAsia="sk-SK"/>
        </w:rPr>
        <w:br/>
        <w:t>Ak ženích alebo nevesta majú deti, ktorých otec alebo matka sú známi: priezvisko dieťaťa (detí) sa uzavretím manželstva nemení. Zmena priezviska týchto detí sa môže vykonať len podľa osobitných predpisov.</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Cudzinci predložia</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Cudzinec pred uzavretím manželstva v SR je povinný predložiť matričnému úradu najmenej 14 dní pred uzavretím maželstva tieto doklady:</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 o osobnom stave,</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 o pobyte,</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 o štátnom občianstve,</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úmrtný list zomretého manžela alebo inú verejnú listinu potvrdzujúcu, že manželstvo zaniklo, ak ide o ovdoveného cudzinca,</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právoplatný rozsudok o rozvode manželstva alebo inú verejnú listinu potvrdzujúcu, že manželstvo je právoplatne rozvedené, ak ide o rozvedeného cudzinca,</w:t>
      </w:r>
    </w:p>
    <w:p w:rsidR="004062D9" w:rsidRPr="004062D9" w:rsidRDefault="004062D9" w:rsidP="004062D9">
      <w:pPr>
        <w:numPr>
          <w:ilvl w:val="0"/>
          <w:numId w:val="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 ktorým možno preukázať totožnosť.</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 uvedený v odseku 1 písm. b) nesmie byť staršie ako šesť mesiacov.</w:t>
      </w:r>
      <w:r w:rsidRPr="004062D9">
        <w:rPr>
          <w:rFonts w:ascii="Times New Roman" w:eastAsia="Times New Roman" w:hAnsi="Times New Roman" w:cs="Times New Roman"/>
          <w:sz w:val="24"/>
          <w:szCs w:val="24"/>
          <w:lang w:eastAsia="sk-SK"/>
        </w:rPr>
        <w:br/>
        <w:t>Doklady majú byť overené príslušným overením (Apostille, legalizačná a superlegalizačná doložka)</w:t>
      </w:r>
    </w:p>
    <w:p w:rsidR="004062D9" w:rsidRDefault="004062D9" w:rsidP="00F76A27">
      <w:pPr>
        <w:shd w:val="clear" w:color="auto" w:fill="FFFFFF"/>
        <w:spacing w:after="100" w:afterAutospacing="1" w:line="240" w:lineRule="auto"/>
        <w:rPr>
          <w:rFonts w:ascii="Times New Roman" w:eastAsia="Times New Roman" w:hAnsi="Times New Roman" w:cs="Times New Roman"/>
          <w:b/>
          <w:bCs/>
          <w:sz w:val="24"/>
          <w:szCs w:val="24"/>
          <w:lang w:eastAsia="sk-SK"/>
        </w:rPr>
      </w:pPr>
      <w:r w:rsidRPr="004062D9">
        <w:rPr>
          <w:rFonts w:ascii="Times New Roman" w:eastAsia="Times New Roman" w:hAnsi="Times New Roman" w:cs="Times New Roman"/>
          <w:b/>
          <w:bCs/>
          <w:sz w:val="24"/>
          <w:szCs w:val="24"/>
          <w:lang w:eastAsia="sk-SK"/>
        </w:rPr>
        <w:lastRenderedPageBreak/>
        <w:t>Poplatky:</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vyhotovenie </w:t>
      </w:r>
      <w:r w:rsidRPr="00F76A27">
        <w:rPr>
          <w:rFonts w:ascii="Times New Roman" w:eastAsia="Times New Roman" w:hAnsi="Times New Roman" w:cs="Times New Roman"/>
          <w:b/>
          <w:bCs/>
          <w:color w:val="212325"/>
          <w:sz w:val="24"/>
          <w:szCs w:val="24"/>
          <w:lang w:eastAsia="sk-SK"/>
        </w:rPr>
        <w:t>výpisu</w:t>
      </w:r>
      <w:r w:rsidRPr="00F76A27">
        <w:rPr>
          <w:rFonts w:ascii="Times New Roman" w:eastAsia="Times New Roman" w:hAnsi="Times New Roman" w:cs="Times New Roman"/>
          <w:color w:val="212325"/>
          <w:sz w:val="24"/>
          <w:szCs w:val="24"/>
          <w:lang w:eastAsia="sk-SK"/>
        </w:rPr>
        <w:t> z matričnej knihy alebo písomného potvrdenia matričným úradom s výnimkou prvého úradného výpisu</w:t>
      </w:r>
      <w:r w:rsidRPr="00F76A27">
        <w:rPr>
          <w:rFonts w:ascii="Times New Roman" w:eastAsia="Times New Roman" w:hAnsi="Times New Roman" w:cs="Times New Roman"/>
          <w:b/>
          <w:bCs/>
          <w:color w:val="212325"/>
          <w:sz w:val="24"/>
          <w:szCs w:val="24"/>
          <w:lang w:eastAsia="sk-SK"/>
        </w:rPr>
        <w:t> 5,00 €,</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uzavretie manželstva medzi štátnymi občanmi SR pred matričným úradom, </w:t>
      </w:r>
      <w:r w:rsidRPr="00F76A27">
        <w:rPr>
          <w:rFonts w:ascii="Times New Roman" w:eastAsia="Times New Roman" w:hAnsi="Times New Roman" w:cs="Times New Roman"/>
          <w:b/>
          <w:bCs/>
          <w:color w:val="212325"/>
          <w:sz w:val="24"/>
          <w:szCs w:val="24"/>
          <w:lang w:eastAsia="sk-SK"/>
        </w:rPr>
        <w:t>v ktorého obvode nemá ani jeden zo snúbencov trvalý pobyt 20,00 Eur,</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povolenie uzavrieť manželstvo </w:t>
      </w:r>
      <w:r w:rsidRPr="00F76A27">
        <w:rPr>
          <w:rFonts w:ascii="Times New Roman" w:eastAsia="Times New Roman" w:hAnsi="Times New Roman" w:cs="Times New Roman"/>
          <w:b/>
          <w:bCs/>
          <w:color w:val="212325"/>
          <w:sz w:val="24"/>
          <w:szCs w:val="24"/>
          <w:lang w:eastAsia="sk-SK"/>
        </w:rPr>
        <w:t>mimo určenej doby 20,00 Eur,</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povolenie uzavrieť manželstvo </w:t>
      </w:r>
      <w:r w:rsidRPr="00F76A27">
        <w:rPr>
          <w:rFonts w:ascii="Times New Roman" w:eastAsia="Times New Roman" w:hAnsi="Times New Roman" w:cs="Times New Roman"/>
          <w:b/>
          <w:bCs/>
          <w:color w:val="212325"/>
          <w:sz w:val="24"/>
          <w:szCs w:val="24"/>
          <w:lang w:eastAsia="sk-SK"/>
        </w:rPr>
        <w:t>mimo úradne určenej miestnosti 70,00 Eur,</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uzavretie manželstva </w:t>
      </w:r>
      <w:r w:rsidRPr="00F76A27">
        <w:rPr>
          <w:rFonts w:ascii="Times New Roman" w:eastAsia="Times New Roman" w:hAnsi="Times New Roman" w:cs="Times New Roman"/>
          <w:b/>
          <w:bCs/>
          <w:color w:val="212325"/>
          <w:sz w:val="24"/>
          <w:szCs w:val="24"/>
          <w:lang w:eastAsia="sk-SK"/>
        </w:rPr>
        <w:t>medzi štátnym občanom SR a cudzincom 70,00 Eur,</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uzavretie manželstva </w:t>
      </w:r>
      <w:r w:rsidRPr="00F76A27">
        <w:rPr>
          <w:rFonts w:ascii="Times New Roman" w:eastAsia="Times New Roman" w:hAnsi="Times New Roman" w:cs="Times New Roman"/>
          <w:b/>
          <w:bCs/>
          <w:color w:val="212325"/>
          <w:sz w:val="24"/>
          <w:szCs w:val="24"/>
          <w:lang w:eastAsia="sk-SK"/>
        </w:rPr>
        <w:t>medzi cudzincami 200,00 Eur,</w:t>
      </w:r>
    </w:p>
    <w:p w:rsidR="00F76A27" w:rsidRPr="00F76A27" w:rsidRDefault="00F76A27" w:rsidP="00F76A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212325"/>
          <w:sz w:val="24"/>
          <w:szCs w:val="24"/>
          <w:lang w:eastAsia="sk-SK"/>
        </w:rPr>
      </w:pPr>
      <w:r w:rsidRPr="00F76A27">
        <w:rPr>
          <w:rFonts w:ascii="Times New Roman" w:eastAsia="Times New Roman" w:hAnsi="Times New Roman" w:cs="Times New Roman"/>
          <w:color w:val="212325"/>
          <w:sz w:val="24"/>
          <w:szCs w:val="24"/>
          <w:lang w:eastAsia="sk-SK"/>
        </w:rPr>
        <w:t>uzavretie manželstva, ak </w:t>
      </w:r>
      <w:r w:rsidRPr="00F76A27">
        <w:rPr>
          <w:rFonts w:ascii="Times New Roman" w:eastAsia="Times New Roman" w:hAnsi="Times New Roman" w:cs="Times New Roman"/>
          <w:b/>
          <w:bCs/>
          <w:color w:val="212325"/>
          <w:sz w:val="24"/>
          <w:szCs w:val="24"/>
          <w:lang w:eastAsia="sk-SK"/>
        </w:rPr>
        <w:t>ani jeden zo snúbencov nemá na území Slovenskej republiky trvalý pobyt 200,00 Eur.</w:t>
      </w:r>
    </w:p>
    <w:p w:rsidR="004062D9" w:rsidRPr="00255137" w:rsidRDefault="004062D9" w:rsidP="00F76A27">
      <w:pPr>
        <w:shd w:val="clear" w:color="auto" w:fill="FFFFFF"/>
        <w:spacing w:before="100" w:beforeAutospacing="1"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w:t>
      </w:r>
      <w:r w:rsidR="008B738D">
        <w:rPr>
          <w:rFonts w:ascii="Times New Roman" w:eastAsia="Times New Roman" w:hAnsi="Times New Roman" w:cs="Times New Roman"/>
          <w:sz w:val="24"/>
          <w:szCs w:val="24"/>
          <w:lang w:eastAsia="sk-SK"/>
        </w:rPr>
        <w:t>----------------------</w:t>
      </w:r>
      <w:r w:rsidR="00F76A27">
        <w:rPr>
          <w:rFonts w:ascii="Times New Roman" w:eastAsia="Times New Roman" w:hAnsi="Times New Roman" w:cs="Times New Roman"/>
          <w:sz w:val="24"/>
          <w:szCs w:val="24"/>
          <w:lang w:eastAsia="sk-SK"/>
        </w:rPr>
        <w:t>--------</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25" style="width:453.6pt;height:0" o:hralign="center" o:hrstd="t" o:hr="t" fillcolor="#a0a0a0" stroked="f"/>
        </w:pic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SÚHLASNÉ VYHLÁSENIE RODIČOV O URČENÍ OTCOVSTVA K NENARODENÉMU DIEŤAŤU</w:t>
      </w: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 prípade, že rodičia dieťaťa nie sú zosobášení, môžu pred narodením alebo po narodení dieťaťa určiť k dieťaťu otcovstvo súhlasným vyhlásením.</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Potrebujete:</w:t>
      </w:r>
    </w:p>
    <w:p w:rsidR="004062D9" w:rsidRPr="004062D9" w:rsidRDefault="004062D9" w:rsidP="004062D9">
      <w:pPr>
        <w:numPr>
          <w:ilvl w:val="0"/>
          <w:numId w:val="6"/>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potrebná je prítomnosť obidvoch rodičov</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slobodná:</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v hotovosti)</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bude určené otcovstvo súhlasným vyhlásením, na matričný úrad sa dostavia obidvaja rodičia a otec dieťaťa predloží:</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rozvedená:</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 v hotovosti)</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právoplatný rozsudok o rozvode ( ak neuplynulo 300 dní od právoplatnosti rozsudku o rozvode, bližšie informácie podá matričný úrad)</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 z predchádzajúceho manželstva</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matka dieťaťa po rozvode prijala predchádzajúce priezvisko, potvrdenie o tom</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lastRenderedPageBreak/>
        <w:t>ak bude určené otcovstvo súhlasným vyhlásením, na matričný úrad sa dostavia obidvaja rodičia a otec dieťaťa predloží:</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vdova:</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 v hotovosti)</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úmrtný list zosnulého manžela</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bude určené otcovstvo súhlasným vyhlásením, na matričný úrad sa dostavia obidvaja rodičia a otec dieťaťa predloží:</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9"/>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Rodičia sa musia dohodnúť na priezvisku dieťaťa - mužský, aj ženský tvar a zároveň musia určiť osobné meno pre dieťa mužského pohlavia, aj ženského pohlavia.</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w:t>
      </w:r>
      <w:r w:rsidR="008B738D">
        <w:rPr>
          <w:rFonts w:ascii="Times New Roman" w:eastAsia="Times New Roman" w:hAnsi="Times New Roman" w:cs="Times New Roman"/>
          <w:sz w:val="24"/>
          <w:szCs w:val="24"/>
          <w:lang w:eastAsia="sk-SK"/>
        </w:rPr>
        <w:t>-------------------------</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ZÁPIS NARODENIA DIEŤAŤA DO MATRIKY</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Narodenie dieťaťa sa nahlasuje na príslušný matričný úrad podľa miesta narodenia. Matrikárka zapíše dieťa do knihy narodení, vystaví rodný list a žiadosť  o príspevok pri narodení dieťaťa.</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vydatá:</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Na matričný úrad sa musí dostaviť osobne manžel matky a predloží:</w:t>
      </w:r>
    </w:p>
    <w:p w:rsidR="004062D9" w:rsidRPr="004062D9" w:rsidRDefault="004062D9" w:rsidP="004062D9">
      <w:pPr>
        <w:numPr>
          <w:ilvl w:val="0"/>
          <w:numId w:val="10"/>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platné občianske preukazy obidvoch rodičov</w:t>
      </w:r>
    </w:p>
    <w:p w:rsidR="004062D9" w:rsidRPr="004062D9" w:rsidRDefault="004062D9" w:rsidP="004062D9">
      <w:pPr>
        <w:numPr>
          <w:ilvl w:val="0"/>
          <w:numId w:val="10"/>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slobodná:</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v hotovosti)</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bude určené otcovstvo súhlasným vyhlásením, na matričný úrad sa dostavia obidvaja rodičia  a otec dieťaťa predloží:</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1"/>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lastRenderedPageBreak/>
        <w:t>Ak je matka dieťaťa rozvedená:</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 v hotovosti)</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právoplatný rozsudok o rozvode ( ak neuplynulo 300 dní od právoplatnosti rozsudku o rozvode, bližšie informácie podá matričný úrad)</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 z predchádzajúceho manželstva</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matka dieťaťa po rozvode prijala predchádzajúce priezvisko, potvrdenie o tom</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bude určené otcovstvo súhlasným vyhlásením, na matričný úrad sa dostavia obidvaja rodičia  a otec dieťaťa predloží:</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2"/>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Ak je matka dieťaťa vdova:</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čestné prehlásenie o rodinnom stave a trvalom pobyte matky s osvedčeným podpisom (osvedčenie podpisu 2 € , v hotovosti)</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úmrtný list zosnulého manžela</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ak bude určené otcovstvo súhlasným vyhlásením, na matričný úrad sa dostavia obidvaja rodičia a otec dieťaťa predloží:</w:t>
      </w:r>
    </w:p>
    <w:p w:rsidR="004062D9" w:rsidRPr="004062D9"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255137" w:rsidRDefault="004062D9" w:rsidP="004062D9">
      <w:pPr>
        <w:numPr>
          <w:ilvl w:val="0"/>
          <w:numId w:val="13"/>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26" style="width:453.6pt;height:0" o:hralign="center" o:hrstd="t" o:hr="t" fillcolor="#a0a0a0" stroked="f"/>
        </w:pic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br/>
        <w:t> </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27" style="width:453.6pt;height:0" o:hralign="center" o:hrstd="t" o:hr="t" fillcolor="#a0a0a0" stroked="f"/>
        </w:pic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br/>
      </w:r>
      <w:r w:rsidRPr="004062D9">
        <w:rPr>
          <w:rFonts w:ascii="Times New Roman" w:eastAsia="Times New Roman" w:hAnsi="Times New Roman" w:cs="Times New Roman"/>
          <w:b/>
          <w:bCs/>
          <w:i/>
          <w:iCs/>
          <w:sz w:val="24"/>
          <w:szCs w:val="24"/>
          <w:lang w:eastAsia="sk-SK"/>
        </w:rPr>
        <w:t>ZÁPIS DO ÚMRTNEJ MATRIKY</w:t>
      </w:r>
    </w:p>
    <w:p w:rsidR="004062D9" w:rsidRPr="004062D9" w:rsidRDefault="008B738D" w:rsidP="004062D9">
      <w:pPr>
        <w:shd w:val="clear" w:color="auto" w:fill="FFFFFF"/>
        <w:spacing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Vybavovateľ </w:t>
      </w:r>
      <w:r w:rsidR="004062D9" w:rsidRPr="004062D9">
        <w:rPr>
          <w:rFonts w:ascii="Times New Roman" w:eastAsia="Times New Roman" w:hAnsi="Times New Roman" w:cs="Times New Roman"/>
          <w:sz w:val="24"/>
          <w:szCs w:val="24"/>
          <w:lang w:eastAsia="sk-SK"/>
        </w:rPr>
        <w:t>pohrebu si prinesie so sebou aj svoj občiansky preukaz, na základe ktorého mu matričný úrad vystaví všetky potrebné doklady na vybavenie pohrebu, ako i vykoná potrebné administratívne úkony týkajúce sa nebohého.</w:t>
      </w:r>
    </w:p>
    <w:p w:rsidR="004062D9" w:rsidRPr="004062D9" w:rsidRDefault="004062D9" w:rsidP="004062D9">
      <w:pPr>
        <w:shd w:val="clear" w:color="auto" w:fill="FFFFFF"/>
        <w:spacing w:after="100" w:afterAutospacing="1" w:line="240" w:lineRule="auto"/>
        <w:jc w:val="both"/>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V prípade, ak ide o štátneho občana cudzieho štátu, spolu s dokladmi od lekára je potrebné priniesť i pas, prípadne povolenie k pobytu pre cudzinca, ak ide o dieťa do 15 rokov, rodný list a občiansky preukaz zákonného zástupcu.</w:t>
      </w:r>
    </w:p>
    <w:p w:rsidR="004062D9" w:rsidRPr="004062D9" w:rsidRDefault="004062D9" w:rsidP="004062D9">
      <w:pPr>
        <w:shd w:val="clear" w:color="auto" w:fill="FFFFFF"/>
        <w:spacing w:after="100" w:afterAutospacing="1" w:line="240" w:lineRule="auto"/>
        <w:jc w:val="both"/>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Osobe, ktorá vybavuje pohreb vystaví matričný úrad jeden originál úmrtného listu bez poplatku a doklad pre príslušný úrad práce a sociálnych vecí na uplatnenie príspevku na pohreb. Vystavenie úmrtného listu a všetkých potrebných dokladov na vybavenie pohrebu je možné vybaviť výhradne na matričnom úrade, na území ktorého nastalo úmrtie.</w:t>
      </w:r>
    </w:p>
    <w:p w:rsidR="004062D9" w:rsidRDefault="004062D9" w:rsidP="004062D9">
      <w:pPr>
        <w:shd w:val="clear" w:color="auto" w:fill="FFFFFF"/>
        <w:spacing w:after="100" w:afterAutospacing="1" w:line="240" w:lineRule="auto"/>
        <w:jc w:val="center"/>
        <w:rPr>
          <w:rFonts w:ascii="Times New Roman" w:eastAsia="Times New Roman" w:hAnsi="Times New Roman" w:cs="Times New Roman"/>
          <w:b/>
          <w:bCs/>
          <w:sz w:val="24"/>
          <w:szCs w:val="24"/>
          <w:u w:val="single"/>
          <w:lang w:eastAsia="sk-SK"/>
        </w:rPr>
      </w:pPr>
      <w:r w:rsidRPr="004062D9">
        <w:rPr>
          <w:rFonts w:ascii="Times New Roman" w:eastAsia="Times New Roman" w:hAnsi="Times New Roman" w:cs="Times New Roman"/>
          <w:b/>
          <w:bCs/>
          <w:sz w:val="24"/>
          <w:szCs w:val="24"/>
          <w:u w:val="single"/>
          <w:lang w:eastAsia="sk-SK"/>
        </w:rPr>
        <w:t>Postup pri vybavovaní</w:t>
      </w:r>
    </w:p>
    <w:p w:rsidR="00255137" w:rsidRPr="004062D9" w:rsidRDefault="00255137"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lastRenderedPageBreak/>
        <w:t>Potrebujete: </w:t>
      </w:r>
    </w:p>
    <w:p w:rsidR="004062D9" w:rsidRPr="004062D9" w:rsidRDefault="004062D9" w:rsidP="004062D9">
      <w:pPr>
        <w:numPr>
          <w:ilvl w:val="0"/>
          <w:numId w:val="1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listy o prehliadke zosnulého v troch vyhotoveniach (1x originál, 2x kópia) potvrdené prehliadajúcim aj ošetrujúcim lekárom</w:t>
      </w:r>
    </w:p>
    <w:p w:rsidR="004062D9" w:rsidRPr="004062D9" w:rsidRDefault="004062D9" w:rsidP="004062D9">
      <w:pPr>
        <w:numPr>
          <w:ilvl w:val="0"/>
          <w:numId w:val="1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občiansky preukaz zosnulého</w:t>
      </w:r>
    </w:p>
    <w:p w:rsidR="004062D9" w:rsidRPr="004062D9" w:rsidRDefault="004062D9" w:rsidP="004062D9">
      <w:pPr>
        <w:numPr>
          <w:ilvl w:val="0"/>
          <w:numId w:val="1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matričný doklad zosnulého (rodný list, sobášny list)</w:t>
      </w:r>
    </w:p>
    <w:p w:rsidR="004062D9" w:rsidRPr="008B738D" w:rsidRDefault="004062D9" w:rsidP="004062D9">
      <w:pPr>
        <w:numPr>
          <w:ilvl w:val="0"/>
          <w:numId w:val="14"/>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občiansky preukaz vybavujúcej osoby</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28" style="width:453.6pt;height:0" o:hralign="center" o:hrstd="t" o:hr="t" fillcolor="#a0a0a0" stroked="f"/>
        </w:pic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ZÁPIS DO OSOBITNEJ MATRIKY</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 osobitnej matriky v Bratislave sa zapisujú všetky matričné udalosti, ktoré nastali slovenským občanom v cudzine: narodenie dieťaťa v cudzine, uzatvorenie manželstva v cudzine, úmrtie občana v cudzine. Žiadosť o zápis do Osobitnej matriky sa podáva na matričnom úrade príslušnom podľa trvalého pobytu.</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Potrebujete:  </w:t>
      </w:r>
    </w:p>
    <w:p w:rsidR="004062D9" w:rsidRPr="004062D9" w:rsidRDefault="004062D9" w:rsidP="004062D9">
      <w:pPr>
        <w:numPr>
          <w:ilvl w:val="0"/>
          <w:numId w:val="15"/>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potrebná je Vaša osobná účasť alebo účasť osoby s overeným splnomocnením</w:t>
      </w:r>
    </w:p>
    <w:p w:rsidR="004062D9" w:rsidRPr="004062D9" w:rsidRDefault="004062D9" w:rsidP="004062D9">
      <w:pPr>
        <w:numPr>
          <w:ilvl w:val="0"/>
          <w:numId w:val="15"/>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numPr>
          <w:ilvl w:val="0"/>
          <w:numId w:val="15"/>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w:t>
      </w:r>
    </w:p>
    <w:p w:rsidR="004062D9" w:rsidRPr="004062D9" w:rsidRDefault="004062D9" w:rsidP="004062D9">
      <w:pPr>
        <w:numPr>
          <w:ilvl w:val="0"/>
          <w:numId w:val="15"/>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úmrtný list</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Upozornenie:</w:t>
      </w:r>
      <w:r w:rsidRPr="004062D9">
        <w:rPr>
          <w:rFonts w:ascii="Times New Roman" w:eastAsia="Times New Roman" w:hAnsi="Times New Roman" w:cs="Times New Roman"/>
          <w:sz w:val="24"/>
          <w:szCs w:val="24"/>
          <w:lang w:eastAsia="sk-SK"/>
        </w:rPr>
        <w:t> </w:t>
      </w:r>
    </w:p>
    <w:p w:rsidR="004062D9" w:rsidRPr="004062D9" w:rsidRDefault="004062D9" w:rsidP="004062D9">
      <w:pPr>
        <w:numPr>
          <w:ilvl w:val="0"/>
          <w:numId w:val="16"/>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doklady musia byť osvedčené príslušnými úradmi a preložené do slovenského jazyka súdnym prekladateľom na území SR</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29" style="width:453.6pt;height:0" o:hralign="center" o:hrstd="t" o:hr="t" fillcolor="#a0a0a0" stroked="f"/>
        </w:pic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VYDANIE DUPLIKÁTU MATRIČNÉHO DOKLADU</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Potrebujete: </w:t>
      </w:r>
    </w:p>
    <w:p w:rsidR="004062D9" w:rsidRPr="004062D9" w:rsidRDefault="004062D9" w:rsidP="004062D9">
      <w:pPr>
        <w:numPr>
          <w:ilvl w:val="0"/>
          <w:numId w:val="1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potrebná je Vaša osobná účasť alebo účasť blízkeho rodinného príslušníka príp. splnomocnenie</w:t>
      </w:r>
    </w:p>
    <w:p w:rsidR="004062D9" w:rsidRPr="004062D9" w:rsidRDefault="004062D9" w:rsidP="004062D9">
      <w:pPr>
        <w:numPr>
          <w:ilvl w:val="0"/>
          <w:numId w:val="17"/>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 vybavujúceho</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Poplatok:</w:t>
      </w:r>
      <w:r w:rsidRPr="004062D9">
        <w:rPr>
          <w:rFonts w:ascii="Times New Roman" w:eastAsia="Times New Roman" w:hAnsi="Times New Roman" w:cs="Times New Roman"/>
          <w:sz w:val="24"/>
          <w:szCs w:val="24"/>
          <w:lang w:eastAsia="sk-SK"/>
        </w:rPr>
        <w:t> 5 €</w:t>
      </w:r>
    </w:p>
    <w:p w:rsidR="004062D9" w:rsidRPr="004062D9" w:rsidRDefault="007701AF" w:rsidP="004062D9">
      <w:pPr>
        <w:shd w:val="clear" w:color="auto" w:fill="FFFFFF"/>
        <w:spacing w:after="0" w:line="240" w:lineRule="auto"/>
        <w:jc w:val="center"/>
        <w:rPr>
          <w:rFonts w:ascii="Times New Roman" w:eastAsia="Times New Roman" w:hAnsi="Times New Roman" w:cs="Times New Roman"/>
          <w:sz w:val="24"/>
          <w:szCs w:val="24"/>
          <w:lang w:eastAsia="sk-SK"/>
        </w:rPr>
      </w:pPr>
      <w:r w:rsidRPr="007701AF">
        <w:rPr>
          <w:rFonts w:ascii="Times New Roman" w:eastAsia="Times New Roman" w:hAnsi="Times New Roman" w:cs="Times New Roman"/>
          <w:sz w:val="24"/>
          <w:szCs w:val="24"/>
          <w:lang w:eastAsia="sk-SK"/>
        </w:rPr>
        <w:pict>
          <v:rect id="_x0000_i1030" style="width:453.6pt;height:0" o:hralign="center" o:hrstd="t" o:hr="t" fillcolor="#a0a0a0" stroked="f"/>
        </w:pic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lastRenderedPageBreak/>
        <w:t> </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i/>
          <w:iCs/>
          <w:sz w:val="24"/>
          <w:szCs w:val="24"/>
          <w:lang w:eastAsia="sk-SK"/>
        </w:rPr>
        <w:t>ZMENA PRIEZVISKA PO ROZVODE DO 3 MESIACOV OD PRÁVOPLATNÉHO ROZHODNUTIA SÚDU</w:t>
      </w:r>
    </w:p>
    <w:p w:rsidR="004062D9" w:rsidRPr="004062D9" w:rsidRDefault="004062D9" w:rsidP="004062D9">
      <w:pPr>
        <w:shd w:val="clear" w:color="auto" w:fill="FFFFFF"/>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u w:val="single"/>
          <w:lang w:eastAsia="sk-SK"/>
        </w:rPr>
        <w:t>Postup pri vybavovaní</w:t>
      </w:r>
    </w:p>
    <w:p w:rsidR="004062D9" w:rsidRP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b/>
          <w:bCs/>
          <w:sz w:val="24"/>
          <w:szCs w:val="24"/>
          <w:lang w:eastAsia="sk-SK"/>
        </w:rPr>
        <w:t>Potrebujete</w:t>
      </w:r>
      <w:r w:rsidRPr="004062D9">
        <w:rPr>
          <w:rFonts w:ascii="Times New Roman" w:eastAsia="Times New Roman" w:hAnsi="Times New Roman" w:cs="Times New Roman"/>
          <w:sz w:val="24"/>
          <w:szCs w:val="24"/>
          <w:lang w:eastAsia="sk-SK"/>
        </w:rPr>
        <w:t>: </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potrebná je Vaša osobná účasť</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žiadosť</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platný občiansky preukaz</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rodný list</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sobášny list</w:t>
      </w:r>
    </w:p>
    <w:p w:rsidR="004062D9" w:rsidRPr="004062D9" w:rsidRDefault="004062D9" w:rsidP="004062D9">
      <w:pPr>
        <w:numPr>
          <w:ilvl w:val="0"/>
          <w:numId w:val="18"/>
        </w:numPr>
        <w:shd w:val="clear" w:color="auto" w:fill="FFFFFF"/>
        <w:spacing w:before="100" w:beforeAutospacing="1" w:after="100" w:afterAutospacing="1" w:line="240" w:lineRule="auto"/>
        <w:ind w:left="516"/>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právoplatné rozhodnutie súdu o rozvode</w:t>
      </w:r>
    </w:p>
    <w:p w:rsidR="004062D9" w:rsidRDefault="004062D9" w:rsidP="004062D9">
      <w:pPr>
        <w:shd w:val="clear" w:color="auto" w:fill="FFFFFF"/>
        <w:spacing w:after="100" w:afterAutospacing="1" w:line="240" w:lineRule="auto"/>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w:t>
      </w:r>
    </w:p>
    <w:p w:rsidR="00255137" w:rsidRPr="004062D9" w:rsidRDefault="00255137" w:rsidP="004062D9">
      <w:pPr>
        <w:shd w:val="clear" w:color="auto" w:fill="FFFFFF"/>
        <w:spacing w:after="100" w:afterAutospacing="1" w:line="240" w:lineRule="auto"/>
        <w:rPr>
          <w:rFonts w:ascii="Times New Roman" w:eastAsia="Times New Roman" w:hAnsi="Times New Roman" w:cs="Times New Roman"/>
          <w:sz w:val="24"/>
          <w:szCs w:val="24"/>
          <w:lang w:eastAsia="sk-SK"/>
        </w:rPr>
      </w:pPr>
    </w:p>
    <w:tbl>
      <w:tblPr>
        <w:tblW w:w="77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76"/>
        <w:gridCol w:w="3321"/>
      </w:tblGrid>
      <w:tr w:rsidR="00255137" w:rsidRPr="004062D9" w:rsidTr="00255137">
        <w:tc>
          <w:tcPr>
            <w:tcW w:w="4476" w:type="dxa"/>
            <w:tcBorders>
              <w:top w:val="nil"/>
              <w:left w:val="nil"/>
              <w:bottom w:val="nil"/>
              <w:right w:val="nil"/>
            </w:tcBorders>
            <w:shd w:val="clear" w:color="auto" w:fill="DEF3D2"/>
            <w:hideMark/>
          </w:tcPr>
          <w:p w:rsidR="00255137" w:rsidRPr="004062D9" w:rsidRDefault="00255137" w:rsidP="00255137">
            <w:pPr>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 xml:space="preserve">Vybavuje : </w:t>
            </w:r>
            <w:r>
              <w:rPr>
                <w:rFonts w:ascii="Times New Roman" w:eastAsia="Times New Roman" w:hAnsi="Times New Roman" w:cs="Times New Roman"/>
                <w:sz w:val="24"/>
                <w:szCs w:val="24"/>
                <w:lang w:eastAsia="sk-SK"/>
              </w:rPr>
              <w:t>Renáta Bíróová, matrikárka</w:t>
            </w:r>
          </w:p>
        </w:tc>
        <w:tc>
          <w:tcPr>
            <w:tcW w:w="3321" w:type="dxa"/>
            <w:tcBorders>
              <w:top w:val="nil"/>
              <w:left w:val="nil"/>
              <w:bottom w:val="nil"/>
              <w:right w:val="nil"/>
            </w:tcBorders>
            <w:shd w:val="clear" w:color="auto" w:fill="DEF3D2"/>
            <w:hideMark/>
          </w:tcPr>
          <w:p w:rsidR="00255137" w:rsidRPr="004062D9" w:rsidRDefault="00255137" w:rsidP="00255137">
            <w:pPr>
              <w:spacing w:after="100" w:afterAutospacing="1" w:line="240" w:lineRule="auto"/>
              <w:jc w:val="center"/>
              <w:rPr>
                <w:rFonts w:ascii="Times New Roman" w:eastAsia="Times New Roman" w:hAnsi="Times New Roman" w:cs="Times New Roman"/>
                <w:sz w:val="24"/>
                <w:szCs w:val="24"/>
                <w:lang w:eastAsia="sk-SK"/>
              </w:rPr>
            </w:pPr>
            <w:r w:rsidRPr="004062D9">
              <w:rPr>
                <w:rFonts w:ascii="Times New Roman" w:eastAsia="Times New Roman" w:hAnsi="Times New Roman" w:cs="Times New Roman"/>
                <w:sz w:val="24"/>
                <w:szCs w:val="24"/>
                <w:lang w:eastAsia="sk-SK"/>
              </w:rPr>
              <w:t>Tel. :   031 </w:t>
            </w:r>
            <w:r>
              <w:rPr>
                <w:rFonts w:ascii="Times New Roman" w:eastAsia="Times New Roman" w:hAnsi="Times New Roman" w:cs="Times New Roman"/>
                <w:sz w:val="24"/>
                <w:szCs w:val="24"/>
                <w:lang w:eastAsia="sk-SK"/>
              </w:rPr>
              <w:t>5585 125</w:t>
            </w:r>
          </w:p>
        </w:tc>
      </w:tr>
    </w:tbl>
    <w:p w:rsidR="004062D9" w:rsidRPr="004062D9" w:rsidRDefault="004062D9" w:rsidP="00255137">
      <w:pPr>
        <w:shd w:val="clear" w:color="auto" w:fill="FFFFFF"/>
        <w:spacing w:after="100" w:afterAutospacing="1" w:line="240" w:lineRule="auto"/>
        <w:jc w:val="center"/>
        <w:rPr>
          <w:rFonts w:ascii="Times New Roman" w:eastAsia="Times New Roman" w:hAnsi="Times New Roman" w:cs="Times New Roman"/>
          <w:sz w:val="24"/>
          <w:szCs w:val="24"/>
          <w:lang w:eastAsia="sk-SK"/>
        </w:rPr>
      </w:pPr>
    </w:p>
    <w:sectPr w:rsidR="004062D9" w:rsidRPr="004062D9" w:rsidSect="00C31D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4FC6"/>
    <w:multiLevelType w:val="multilevel"/>
    <w:tmpl w:val="2FF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C1D13"/>
    <w:multiLevelType w:val="multilevel"/>
    <w:tmpl w:val="26B0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134FE"/>
    <w:multiLevelType w:val="multilevel"/>
    <w:tmpl w:val="66F4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65C1F"/>
    <w:multiLevelType w:val="multilevel"/>
    <w:tmpl w:val="C2EE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8220E"/>
    <w:multiLevelType w:val="multilevel"/>
    <w:tmpl w:val="3A8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3365E"/>
    <w:multiLevelType w:val="multilevel"/>
    <w:tmpl w:val="DD4E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C459C4"/>
    <w:multiLevelType w:val="multilevel"/>
    <w:tmpl w:val="D560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AD20F2"/>
    <w:multiLevelType w:val="multilevel"/>
    <w:tmpl w:val="1FB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BD3CFE"/>
    <w:multiLevelType w:val="multilevel"/>
    <w:tmpl w:val="38CE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393F03"/>
    <w:multiLevelType w:val="multilevel"/>
    <w:tmpl w:val="FB2C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8E1FCD"/>
    <w:multiLevelType w:val="multilevel"/>
    <w:tmpl w:val="6E4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C1878"/>
    <w:multiLevelType w:val="multilevel"/>
    <w:tmpl w:val="C3CE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F25D9"/>
    <w:multiLevelType w:val="multilevel"/>
    <w:tmpl w:val="48B8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8955D8"/>
    <w:multiLevelType w:val="multilevel"/>
    <w:tmpl w:val="EAE6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1C4470"/>
    <w:multiLevelType w:val="multilevel"/>
    <w:tmpl w:val="946C5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822954"/>
    <w:multiLevelType w:val="multilevel"/>
    <w:tmpl w:val="6E6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83884"/>
    <w:multiLevelType w:val="multilevel"/>
    <w:tmpl w:val="B5E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5D10D1"/>
    <w:multiLevelType w:val="multilevel"/>
    <w:tmpl w:val="A55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A56F67"/>
    <w:multiLevelType w:val="multilevel"/>
    <w:tmpl w:val="0546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B755D1"/>
    <w:multiLevelType w:val="multilevel"/>
    <w:tmpl w:val="082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354179"/>
    <w:multiLevelType w:val="multilevel"/>
    <w:tmpl w:val="0764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6"/>
  </w:num>
  <w:num w:numId="4">
    <w:abstractNumId w:val="4"/>
  </w:num>
  <w:num w:numId="5">
    <w:abstractNumId w:val="7"/>
  </w:num>
  <w:num w:numId="6">
    <w:abstractNumId w:val="13"/>
  </w:num>
  <w:num w:numId="7">
    <w:abstractNumId w:val="15"/>
  </w:num>
  <w:num w:numId="8">
    <w:abstractNumId w:val="0"/>
  </w:num>
  <w:num w:numId="9">
    <w:abstractNumId w:val="5"/>
  </w:num>
  <w:num w:numId="10">
    <w:abstractNumId w:val="3"/>
  </w:num>
  <w:num w:numId="11">
    <w:abstractNumId w:val="1"/>
  </w:num>
  <w:num w:numId="12">
    <w:abstractNumId w:val="6"/>
  </w:num>
  <w:num w:numId="13">
    <w:abstractNumId w:val="19"/>
  </w:num>
  <w:num w:numId="14">
    <w:abstractNumId w:val="11"/>
  </w:num>
  <w:num w:numId="15">
    <w:abstractNumId w:val="17"/>
  </w:num>
  <w:num w:numId="16">
    <w:abstractNumId w:val="12"/>
  </w:num>
  <w:num w:numId="17">
    <w:abstractNumId w:val="8"/>
  </w:num>
  <w:num w:numId="18">
    <w:abstractNumId w:val="14"/>
  </w:num>
  <w:num w:numId="19">
    <w:abstractNumId w:val="10"/>
  </w:num>
  <w:num w:numId="20">
    <w:abstractNumId w:val="20"/>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C12483"/>
    <w:rsid w:val="00255137"/>
    <w:rsid w:val="002867EB"/>
    <w:rsid w:val="004062D9"/>
    <w:rsid w:val="0044174D"/>
    <w:rsid w:val="007701AF"/>
    <w:rsid w:val="00800989"/>
    <w:rsid w:val="00871889"/>
    <w:rsid w:val="008B738D"/>
    <w:rsid w:val="008C3774"/>
    <w:rsid w:val="009C644A"/>
    <w:rsid w:val="00A451C3"/>
    <w:rsid w:val="00AE2412"/>
    <w:rsid w:val="00AF5940"/>
    <w:rsid w:val="00B40B29"/>
    <w:rsid w:val="00C12483"/>
    <w:rsid w:val="00C31D5B"/>
    <w:rsid w:val="00C90E14"/>
    <w:rsid w:val="00D26DDF"/>
    <w:rsid w:val="00DE3160"/>
    <w:rsid w:val="00EA2093"/>
    <w:rsid w:val="00F60A20"/>
    <w:rsid w:val="00F76A27"/>
    <w:rsid w:val="00F9054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31D5B"/>
  </w:style>
  <w:style w:type="paragraph" w:styleId="Nadpis1">
    <w:name w:val="heading 1"/>
    <w:basedOn w:val="Normlny"/>
    <w:link w:val="Nadpis1Char"/>
    <w:uiPriority w:val="9"/>
    <w:qFormat/>
    <w:rsid w:val="004062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4062D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6">
    <w:name w:val="heading 6"/>
    <w:basedOn w:val="Normlny"/>
    <w:link w:val="Nadpis6Char"/>
    <w:uiPriority w:val="9"/>
    <w:qFormat/>
    <w:rsid w:val="004062D9"/>
    <w:pPr>
      <w:spacing w:before="100" w:beforeAutospacing="1" w:after="100" w:afterAutospacing="1" w:line="240" w:lineRule="auto"/>
      <w:outlineLvl w:val="5"/>
    </w:pPr>
    <w:rPr>
      <w:rFonts w:ascii="Times New Roman" w:eastAsia="Times New Roman" w:hAnsi="Times New Roman" w:cs="Times New Roman"/>
      <w:b/>
      <w:bCs/>
      <w:sz w:val="15"/>
      <w:szCs w:val="15"/>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semiHidden/>
    <w:unhideWhenUsed/>
    <w:rsid w:val="00C12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C12483"/>
    <w:rPr>
      <w:rFonts w:ascii="Courier New" w:eastAsia="Times New Roman" w:hAnsi="Courier New" w:cs="Courier New"/>
      <w:sz w:val="20"/>
      <w:szCs w:val="20"/>
      <w:lang w:eastAsia="sk-SK"/>
    </w:rPr>
  </w:style>
  <w:style w:type="character" w:customStyle="1" w:styleId="y2iqfc">
    <w:name w:val="y2iqfc"/>
    <w:basedOn w:val="Predvolenpsmoodseku"/>
    <w:rsid w:val="00C12483"/>
  </w:style>
  <w:style w:type="paragraph" w:styleId="Textbubliny">
    <w:name w:val="Balloon Text"/>
    <w:basedOn w:val="Normlny"/>
    <w:link w:val="TextbublinyChar"/>
    <w:uiPriority w:val="99"/>
    <w:semiHidden/>
    <w:unhideWhenUsed/>
    <w:rsid w:val="00A451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51C3"/>
    <w:rPr>
      <w:rFonts w:ascii="Tahoma" w:hAnsi="Tahoma" w:cs="Tahoma"/>
      <w:sz w:val="16"/>
      <w:szCs w:val="16"/>
    </w:rPr>
  </w:style>
  <w:style w:type="character" w:customStyle="1" w:styleId="Nadpis1Char">
    <w:name w:val="Nadpis 1 Char"/>
    <w:basedOn w:val="Predvolenpsmoodseku"/>
    <w:link w:val="Nadpis1"/>
    <w:uiPriority w:val="9"/>
    <w:rsid w:val="004062D9"/>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4062D9"/>
    <w:rPr>
      <w:rFonts w:ascii="Times New Roman" w:eastAsia="Times New Roman" w:hAnsi="Times New Roman" w:cs="Times New Roman"/>
      <w:b/>
      <w:bCs/>
      <w:sz w:val="27"/>
      <w:szCs w:val="27"/>
      <w:lang w:eastAsia="sk-SK"/>
    </w:rPr>
  </w:style>
  <w:style w:type="character" w:customStyle="1" w:styleId="Nadpis6Char">
    <w:name w:val="Nadpis 6 Char"/>
    <w:basedOn w:val="Predvolenpsmoodseku"/>
    <w:link w:val="Nadpis6"/>
    <w:uiPriority w:val="9"/>
    <w:rsid w:val="004062D9"/>
    <w:rPr>
      <w:rFonts w:ascii="Times New Roman" w:eastAsia="Times New Roman" w:hAnsi="Times New Roman" w:cs="Times New Roman"/>
      <w:b/>
      <w:bCs/>
      <w:sz w:val="15"/>
      <w:szCs w:val="15"/>
      <w:lang w:eastAsia="sk-SK"/>
    </w:rPr>
  </w:style>
  <w:style w:type="paragraph" w:styleId="Normlnywebov">
    <w:name w:val="Normal (Web)"/>
    <w:basedOn w:val="Normlny"/>
    <w:uiPriority w:val="99"/>
    <w:unhideWhenUsed/>
    <w:rsid w:val="004062D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062D9"/>
    <w:rPr>
      <w:b/>
      <w:bCs/>
    </w:rPr>
  </w:style>
  <w:style w:type="character" w:styleId="Zvraznenie">
    <w:name w:val="Emphasis"/>
    <w:basedOn w:val="Predvolenpsmoodseku"/>
    <w:uiPriority w:val="20"/>
    <w:qFormat/>
    <w:rsid w:val="004062D9"/>
    <w:rPr>
      <w:i/>
      <w:iCs/>
    </w:rPr>
  </w:style>
  <w:style w:type="character" w:styleId="Hypertextovprepojenie">
    <w:name w:val="Hyperlink"/>
    <w:basedOn w:val="Predvolenpsmoodseku"/>
    <w:uiPriority w:val="99"/>
    <w:semiHidden/>
    <w:unhideWhenUsed/>
    <w:rsid w:val="004062D9"/>
    <w:rPr>
      <w:color w:val="0000FF"/>
      <w:u w:val="single"/>
    </w:rPr>
  </w:style>
  <w:style w:type="character" w:customStyle="1" w:styleId="datdnes">
    <w:name w:val="dat_dnes"/>
    <w:basedOn w:val="Predvolenpsmoodseku"/>
    <w:rsid w:val="004062D9"/>
  </w:style>
  <w:style w:type="character" w:customStyle="1" w:styleId="datden">
    <w:name w:val="dat_den"/>
    <w:basedOn w:val="Predvolenpsmoodseku"/>
    <w:rsid w:val="004062D9"/>
  </w:style>
  <w:style w:type="character" w:customStyle="1" w:styleId="datcarka">
    <w:name w:val="dat_carka"/>
    <w:basedOn w:val="Predvolenpsmoodseku"/>
    <w:rsid w:val="004062D9"/>
  </w:style>
  <w:style w:type="character" w:customStyle="1" w:styleId="datdatum">
    <w:name w:val="dat_datum"/>
    <w:basedOn w:val="Predvolenpsmoodseku"/>
    <w:rsid w:val="004062D9"/>
  </w:style>
  <w:style w:type="character" w:customStyle="1" w:styleId="month">
    <w:name w:val="month"/>
    <w:basedOn w:val="Predvolenpsmoodseku"/>
    <w:rsid w:val="004062D9"/>
  </w:style>
  <w:style w:type="character" w:customStyle="1" w:styleId="year">
    <w:name w:val="year"/>
    <w:basedOn w:val="Predvolenpsmoodseku"/>
    <w:rsid w:val="004062D9"/>
  </w:style>
  <w:style w:type="character" w:customStyle="1" w:styleId="tempmax">
    <w:name w:val="temp_max"/>
    <w:basedOn w:val="Predvolenpsmoodseku"/>
    <w:rsid w:val="004062D9"/>
  </w:style>
  <w:style w:type="character" w:customStyle="1" w:styleId="tempmin">
    <w:name w:val="temp_min"/>
    <w:basedOn w:val="Predvolenpsmoodseku"/>
    <w:rsid w:val="004062D9"/>
  </w:style>
  <w:style w:type="character" w:customStyle="1" w:styleId="day">
    <w:name w:val="day"/>
    <w:basedOn w:val="Predvolenpsmoodseku"/>
    <w:rsid w:val="004062D9"/>
  </w:style>
  <w:style w:type="character" w:customStyle="1" w:styleId="date">
    <w:name w:val="date"/>
    <w:basedOn w:val="Predvolenpsmoodseku"/>
    <w:rsid w:val="004062D9"/>
  </w:style>
  <w:style w:type="character" w:customStyle="1" w:styleId="temp">
    <w:name w:val="temp"/>
    <w:basedOn w:val="Predvolenpsmoodseku"/>
    <w:rsid w:val="004062D9"/>
  </w:style>
  <w:style w:type="paragraph" w:customStyle="1" w:styleId="mb-0">
    <w:name w:val="mb-0"/>
    <w:basedOn w:val="Normlny"/>
    <w:rsid w:val="004062D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print">
    <w:name w:val="no_print"/>
    <w:basedOn w:val="Normlny"/>
    <w:rsid w:val="004062D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243489857">
      <w:bodyDiv w:val="1"/>
      <w:marLeft w:val="0"/>
      <w:marRight w:val="0"/>
      <w:marTop w:val="0"/>
      <w:marBottom w:val="0"/>
      <w:divBdr>
        <w:top w:val="none" w:sz="0" w:space="0" w:color="auto"/>
        <w:left w:val="none" w:sz="0" w:space="0" w:color="auto"/>
        <w:bottom w:val="none" w:sz="0" w:space="0" w:color="auto"/>
        <w:right w:val="none" w:sz="0" w:space="0" w:color="auto"/>
      </w:divBdr>
      <w:divsChild>
        <w:div w:id="1446998684">
          <w:marLeft w:val="0"/>
          <w:marRight w:val="0"/>
          <w:marTop w:val="0"/>
          <w:marBottom w:val="0"/>
          <w:divBdr>
            <w:top w:val="none" w:sz="0" w:space="0" w:color="auto"/>
            <w:left w:val="none" w:sz="0" w:space="0" w:color="auto"/>
            <w:bottom w:val="none" w:sz="0" w:space="0" w:color="auto"/>
            <w:right w:val="none" w:sz="0" w:space="0" w:color="auto"/>
          </w:divBdr>
          <w:divsChild>
            <w:div w:id="1220819504">
              <w:marLeft w:val="-204"/>
              <w:marRight w:val="-204"/>
              <w:marTop w:val="0"/>
              <w:marBottom w:val="0"/>
              <w:divBdr>
                <w:top w:val="none" w:sz="0" w:space="0" w:color="auto"/>
                <w:left w:val="none" w:sz="0" w:space="0" w:color="auto"/>
                <w:bottom w:val="none" w:sz="0" w:space="0" w:color="auto"/>
                <w:right w:val="none" w:sz="0" w:space="0" w:color="auto"/>
              </w:divBdr>
              <w:divsChild>
                <w:div w:id="1698383345">
                  <w:marLeft w:val="0"/>
                  <w:marRight w:val="0"/>
                  <w:marTop w:val="0"/>
                  <w:marBottom w:val="0"/>
                  <w:divBdr>
                    <w:top w:val="none" w:sz="0" w:space="0" w:color="auto"/>
                    <w:left w:val="none" w:sz="0" w:space="0" w:color="auto"/>
                    <w:bottom w:val="none" w:sz="0" w:space="0" w:color="auto"/>
                    <w:right w:val="none" w:sz="0" w:space="0" w:color="auto"/>
                  </w:divBdr>
                  <w:divsChild>
                    <w:div w:id="920988871">
                      <w:marLeft w:val="0"/>
                      <w:marRight w:val="0"/>
                      <w:marTop w:val="0"/>
                      <w:marBottom w:val="0"/>
                      <w:divBdr>
                        <w:top w:val="none" w:sz="0" w:space="0" w:color="auto"/>
                        <w:left w:val="none" w:sz="0" w:space="0" w:color="auto"/>
                        <w:bottom w:val="none" w:sz="0" w:space="0" w:color="auto"/>
                        <w:right w:val="none" w:sz="0" w:space="0" w:color="auto"/>
                      </w:divBdr>
                      <w:divsChild>
                        <w:div w:id="4552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4227">
                  <w:marLeft w:val="0"/>
                  <w:marRight w:val="0"/>
                  <w:marTop w:val="0"/>
                  <w:marBottom w:val="0"/>
                  <w:divBdr>
                    <w:top w:val="none" w:sz="0" w:space="0" w:color="auto"/>
                    <w:left w:val="none" w:sz="0" w:space="0" w:color="auto"/>
                    <w:bottom w:val="none" w:sz="0" w:space="0" w:color="auto"/>
                    <w:right w:val="none" w:sz="0" w:space="0" w:color="auto"/>
                  </w:divBdr>
                  <w:divsChild>
                    <w:div w:id="1508909602">
                      <w:marLeft w:val="0"/>
                      <w:marRight w:val="0"/>
                      <w:marTop w:val="0"/>
                      <w:marBottom w:val="408"/>
                      <w:divBdr>
                        <w:top w:val="none" w:sz="0" w:space="0" w:color="auto"/>
                        <w:left w:val="none" w:sz="0" w:space="0" w:color="auto"/>
                        <w:bottom w:val="none" w:sz="0" w:space="0" w:color="auto"/>
                        <w:right w:val="none" w:sz="0" w:space="0" w:color="auto"/>
                      </w:divBdr>
                      <w:divsChild>
                        <w:div w:id="634337169">
                          <w:marLeft w:val="0"/>
                          <w:marRight w:val="0"/>
                          <w:marTop w:val="0"/>
                          <w:marBottom w:val="0"/>
                          <w:divBdr>
                            <w:top w:val="none" w:sz="0" w:space="0" w:color="auto"/>
                            <w:left w:val="none" w:sz="0" w:space="0" w:color="auto"/>
                            <w:bottom w:val="none" w:sz="0" w:space="0" w:color="auto"/>
                            <w:right w:val="none" w:sz="0" w:space="0" w:color="auto"/>
                          </w:divBdr>
                        </w:div>
                      </w:divsChild>
                    </w:div>
                    <w:div w:id="106584043">
                      <w:marLeft w:val="0"/>
                      <w:marRight w:val="0"/>
                      <w:marTop w:val="0"/>
                      <w:marBottom w:val="408"/>
                      <w:divBdr>
                        <w:top w:val="none" w:sz="0" w:space="0" w:color="auto"/>
                        <w:left w:val="none" w:sz="0" w:space="0" w:color="auto"/>
                        <w:bottom w:val="none" w:sz="0" w:space="0" w:color="auto"/>
                        <w:right w:val="none" w:sz="0" w:space="0" w:color="auto"/>
                      </w:divBdr>
                    </w:div>
                    <w:div w:id="153956281">
                      <w:marLeft w:val="0"/>
                      <w:marRight w:val="0"/>
                      <w:marTop w:val="0"/>
                      <w:marBottom w:val="408"/>
                      <w:divBdr>
                        <w:top w:val="none" w:sz="0" w:space="0" w:color="auto"/>
                        <w:left w:val="none" w:sz="0" w:space="0" w:color="auto"/>
                        <w:bottom w:val="none" w:sz="0" w:space="0" w:color="auto"/>
                        <w:right w:val="none" w:sz="0" w:space="0" w:color="auto"/>
                      </w:divBdr>
                      <w:divsChild>
                        <w:div w:id="1736397079">
                          <w:marLeft w:val="0"/>
                          <w:marRight w:val="0"/>
                          <w:marTop w:val="0"/>
                          <w:marBottom w:val="0"/>
                          <w:divBdr>
                            <w:top w:val="none" w:sz="0" w:space="0" w:color="auto"/>
                            <w:left w:val="none" w:sz="0" w:space="0" w:color="auto"/>
                            <w:bottom w:val="none" w:sz="0" w:space="0" w:color="auto"/>
                            <w:right w:val="none" w:sz="0" w:space="0" w:color="auto"/>
                          </w:divBdr>
                          <w:divsChild>
                            <w:div w:id="16535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9674">
                      <w:marLeft w:val="0"/>
                      <w:marRight w:val="0"/>
                      <w:marTop w:val="0"/>
                      <w:marBottom w:val="408"/>
                      <w:divBdr>
                        <w:top w:val="none" w:sz="0" w:space="0" w:color="auto"/>
                        <w:left w:val="none" w:sz="0" w:space="0" w:color="auto"/>
                        <w:bottom w:val="none" w:sz="0" w:space="0" w:color="auto"/>
                        <w:right w:val="none" w:sz="0" w:space="0" w:color="auto"/>
                      </w:divBdr>
                      <w:divsChild>
                        <w:div w:id="804079348">
                          <w:marLeft w:val="0"/>
                          <w:marRight w:val="0"/>
                          <w:marTop w:val="0"/>
                          <w:marBottom w:val="0"/>
                          <w:divBdr>
                            <w:top w:val="none" w:sz="0" w:space="0" w:color="auto"/>
                            <w:left w:val="none" w:sz="0" w:space="0" w:color="auto"/>
                            <w:bottom w:val="none" w:sz="0" w:space="0" w:color="auto"/>
                            <w:right w:val="none" w:sz="0" w:space="0" w:color="auto"/>
                          </w:divBdr>
                          <w:divsChild>
                            <w:div w:id="1471821835">
                              <w:marLeft w:val="0"/>
                              <w:marRight w:val="0"/>
                              <w:marTop w:val="0"/>
                              <w:marBottom w:val="0"/>
                              <w:divBdr>
                                <w:top w:val="none" w:sz="0" w:space="0" w:color="auto"/>
                                <w:left w:val="none" w:sz="0" w:space="0" w:color="auto"/>
                                <w:bottom w:val="none" w:sz="0" w:space="0" w:color="auto"/>
                                <w:right w:val="none" w:sz="0" w:space="0" w:color="auto"/>
                              </w:divBdr>
                            </w:div>
                            <w:div w:id="498429022">
                              <w:marLeft w:val="0"/>
                              <w:marRight w:val="0"/>
                              <w:marTop w:val="0"/>
                              <w:marBottom w:val="0"/>
                              <w:divBdr>
                                <w:top w:val="none" w:sz="0" w:space="0" w:color="auto"/>
                                <w:left w:val="none" w:sz="0" w:space="0" w:color="auto"/>
                                <w:bottom w:val="none" w:sz="0" w:space="0" w:color="auto"/>
                                <w:right w:val="none" w:sz="0" w:space="0" w:color="auto"/>
                              </w:divBdr>
                            </w:div>
                            <w:div w:id="1784105076">
                              <w:marLeft w:val="0"/>
                              <w:marRight w:val="0"/>
                              <w:marTop w:val="0"/>
                              <w:marBottom w:val="0"/>
                              <w:divBdr>
                                <w:top w:val="none" w:sz="0" w:space="0" w:color="auto"/>
                                <w:left w:val="none" w:sz="0" w:space="0" w:color="auto"/>
                                <w:bottom w:val="none" w:sz="0" w:space="0" w:color="auto"/>
                                <w:right w:val="none" w:sz="0" w:space="0" w:color="auto"/>
                              </w:divBdr>
                            </w:div>
                            <w:div w:id="9593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9507">
                      <w:marLeft w:val="0"/>
                      <w:marRight w:val="0"/>
                      <w:marTop w:val="0"/>
                      <w:marBottom w:val="408"/>
                      <w:divBdr>
                        <w:top w:val="none" w:sz="0" w:space="0" w:color="auto"/>
                        <w:left w:val="none" w:sz="0" w:space="0" w:color="auto"/>
                        <w:bottom w:val="none" w:sz="0" w:space="0" w:color="auto"/>
                        <w:right w:val="none" w:sz="0" w:space="0" w:color="auto"/>
                      </w:divBdr>
                      <w:divsChild>
                        <w:div w:id="854266626">
                          <w:marLeft w:val="0"/>
                          <w:marRight w:val="0"/>
                          <w:marTop w:val="0"/>
                          <w:marBottom w:val="0"/>
                          <w:divBdr>
                            <w:top w:val="none" w:sz="0" w:space="0" w:color="auto"/>
                            <w:left w:val="none" w:sz="0" w:space="0" w:color="auto"/>
                            <w:bottom w:val="none" w:sz="0" w:space="0" w:color="auto"/>
                            <w:right w:val="none" w:sz="0" w:space="0" w:color="auto"/>
                          </w:divBdr>
                        </w:div>
                      </w:divsChild>
                    </w:div>
                    <w:div w:id="861012073">
                      <w:marLeft w:val="0"/>
                      <w:marRight w:val="0"/>
                      <w:marTop w:val="0"/>
                      <w:marBottom w:val="408"/>
                      <w:divBdr>
                        <w:top w:val="none" w:sz="0" w:space="0" w:color="auto"/>
                        <w:left w:val="none" w:sz="0" w:space="0" w:color="auto"/>
                        <w:bottom w:val="none" w:sz="0" w:space="0" w:color="auto"/>
                        <w:right w:val="none" w:sz="0" w:space="0" w:color="auto"/>
                      </w:divBdr>
                      <w:divsChild>
                        <w:div w:id="2022471249">
                          <w:marLeft w:val="0"/>
                          <w:marRight w:val="0"/>
                          <w:marTop w:val="0"/>
                          <w:marBottom w:val="0"/>
                          <w:divBdr>
                            <w:top w:val="none" w:sz="0" w:space="0" w:color="auto"/>
                            <w:left w:val="none" w:sz="0" w:space="0" w:color="auto"/>
                            <w:bottom w:val="none" w:sz="0" w:space="0" w:color="auto"/>
                            <w:right w:val="none" w:sz="0" w:space="0" w:color="auto"/>
                          </w:divBdr>
                        </w:div>
                      </w:divsChild>
                    </w:div>
                    <w:div w:id="367679410">
                      <w:marLeft w:val="0"/>
                      <w:marRight w:val="0"/>
                      <w:marTop w:val="0"/>
                      <w:marBottom w:val="408"/>
                      <w:divBdr>
                        <w:top w:val="none" w:sz="0" w:space="0" w:color="auto"/>
                        <w:left w:val="none" w:sz="0" w:space="0" w:color="auto"/>
                        <w:bottom w:val="none" w:sz="0" w:space="0" w:color="auto"/>
                        <w:right w:val="none" w:sz="0" w:space="0" w:color="auto"/>
                      </w:divBdr>
                      <w:divsChild>
                        <w:div w:id="118424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36184">
          <w:marLeft w:val="0"/>
          <w:marRight w:val="0"/>
          <w:marTop w:val="0"/>
          <w:marBottom w:val="0"/>
          <w:divBdr>
            <w:top w:val="none" w:sz="0" w:space="0" w:color="auto"/>
            <w:left w:val="none" w:sz="0" w:space="0" w:color="auto"/>
            <w:bottom w:val="none" w:sz="0" w:space="0" w:color="auto"/>
            <w:right w:val="none" w:sz="0" w:space="0" w:color="auto"/>
          </w:divBdr>
          <w:divsChild>
            <w:div w:id="571741790">
              <w:marLeft w:val="0"/>
              <w:marRight w:val="0"/>
              <w:marTop w:val="0"/>
              <w:marBottom w:val="0"/>
              <w:divBdr>
                <w:top w:val="none" w:sz="0" w:space="0" w:color="auto"/>
                <w:left w:val="none" w:sz="0" w:space="0" w:color="auto"/>
                <w:bottom w:val="none" w:sz="0" w:space="0" w:color="auto"/>
                <w:right w:val="none" w:sz="0" w:space="0" w:color="auto"/>
              </w:divBdr>
              <w:divsChild>
                <w:div w:id="1915118773">
                  <w:marLeft w:val="0"/>
                  <w:marRight w:val="0"/>
                  <w:marTop w:val="0"/>
                  <w:marBottom w:val="0"/>
                  <w:divBdr>
                    <w:top w:val="none" w:sz="0" w:space="0" w:color="auto"/>
                    <w:left w:val="none" w:sz="0" w:space="0" w:color="auto"/>
                    <w:bottom w:val="none" w:sz="0" w:space="0" w:color="auto"/>
                    <w:right w:val="none" w:sz="0" w:space="0" w:color="auto"/>
                  </w:divBdr>
                  <w:divsChild>
                    <w:div w:id="736319063">
                      <w:marLeft w:val="0"/>
                      <w:marRight w:val="0"/>
                      <w:marTop w:val="0"/>
                      <w:marBottom w:val="0"/>
                      <w:divBdr>
                        <w:top w:val="none" w:sz="0" w:space="0" w:color="auto"/>
                        <w:left w:val="none" w:sz="0" w:space="0" w:color="auto"/>
                        <w:bottom w:val="none" w:sz="0" w:space="0" w:color="auto"/>
                        <w:right w:val="none" w:sz="0" w:space="0" w:color="auto"/>
                      </w:divBdr>
                      <w:divsChild>
                        <w:div w:id="5383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11810">
          <w:marLeft w:val="0"/>
          <w:marRight w:val="0"/>
          <w:marTop w:val="0"/>
          <w:marBottom w:val="0"/>
          <w:divBdr>
            <w:top w:val="none" w:sz="0" w:space="0" w:color="auto"/>
            <w:left w:val="none" w:sz="0" w:space="0" w:color="auto"/>
            <w:bottom w:val="none" w:sz="0" w:space="0" w:color="auto"/>
            <w:right w:val="none" w:sz="0" w:space="0" w:color="auto"/>
          </w:divBdr>
          <w:divsChild>
            <w:div w:id="978653976">
              <w:marLeft w:val="0"/>
              <w:marRight w:val="0"/>
              <w:marTop w:val="0"/>
              <w:marBottom w:val="0"/>
              <w:divBdr>
                <w:top w:val="none" w:sz="0" w:space="0" w:color="auto"/>
                <w:left w:val="none" w:sz="0" w:space="0" w:color="auto"/>
                <w:bottom w:val="none" w:sz="0" w:space="0" w:color="auto"/>
                <w:right w:val="none" w:sz="0" w:space="0" w:color="auto"/>
              </w:divBdr>
              <w:divsChild>
                <w:div w:id="11469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702">
          <w:marLeft w:val="0"/>
          <w:marRight w:val="0"/>
          <w:marTop w:val="0"/>
          <w:marBottom w:val="0"/>
          <w:divBdr>
            <w:top w:val="none" w:sz="0" w:space="0" w:color="auto"/>
            <w:left w:val="none" w:sz="0" w:space="0" w:color="auto"/>
            <w:bottom w:val="none" w:sz="0" w:space="0" w:color="auto"/>
            <w:right w:val="none" w:sz="0" w:space="0" w:color="auto"/>
          </w:divBdr>
          <w:divsChild>
            <w:div w:id="2051109749">
              <w:marLeft w:val="-204"/>
              <w:marRight w:val="-204"/>
              <w:marTop w:val="0"/>
              <w:marBottom w:val="0"/>
              <w:divBdr>
                <w:top w:val="none" w:sz="0" w:space="0" w:color="auto"/>
                <w:left w:val="none" w:sz="0" w:space="0" w:color="auto"/>
                <w:bottom w:val="none" w:sz="0" w:space="0" w:color="auto"/>
                <w:right w:val="none" w:sz="0" w:space="0" w:color="auto"/>
              </w:divBdr>
              <w:divsChild>
                <w:div w:id="112095994">
                  <w:marLeft w:val="-204"/>
                  <w:marRight w:val="-204"/>
                  <w:marTop w:val="0"/>
                  <w:marBottom w:val="0"/>
                  <w:divBdr>
                    <w:top w:val="none" w:sz="0" w:space="0" w:color="auto"/>
                    <w:left w:val="none" w:sz="0" w:space="0" w:color="auto"/>
                    <w:bottom w:val="none" w:sz="0" w:space="0" w:color="auto"/>
                    <w:right w:val="none" w:sz="0" w:space="0" w:color="auto"/>
                  </w:divBdr>
                  <w:divsChild>
                    <w:div w:id="1440025595">
                      <w:marLeft w:val="0"/>
                      <w:marRight w:val="0"/>
                      <w:marTop w:val="0"/>
                      <w:marBottom w:val="0"/>
                      <w:divBdr>
                        <w:top w:val="none" w:sz="0" w:space="0" w:color="auto"/>
                        <w:left w:val="none" w:sz="0" w:space="0" w:color="auto"/>
                        <w:bottom w:val="none" w:sz="0" w:space="0" w:color="auto"/>
                        <w:right w:val="none" w:sz="0" w:space="0" w:color="auto"/>
                      </w:divBdr>
                    </w:div>
                    <w:div w:id="4079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789277">
      <w:bodyDiv w:val="1"/>
      <w:marLeft w:val="0"/>
      <w:marRight w:val="0"/>
      <w:marTop w:val="0"/>
      <w:marBottom w:val="0"/>
      <w:divBdr>
        <w:top w:val="none" w:sz="0" w:space="0" w:color="auto"/>
        <w:left w:val="none" w:sz="0" w:space="0" w:color="auto"/>
        <w:bottom w:val="none" w:sz="0" w:space="0" w:color="auto"/>
        <w:right w:val="none" w:sz="0" w:space="0" w:color="auto"/>
      </w:divBdr>
    </w:div>
    <w:div w:id="403768366">
      <w:bodyDiv w:val="1"/>
      <w:marLeft w:val="0"/>
      <w:marRight w:val="0"/>
      <w:marTop w:val="0"/>
      <w:marBottom w:val="0"/>
      <w:divBdr>
        <w:top w:val="none" w:sz="0" w:space="0" w:color="auto"/>
        <w:left w:val="none" w:sz="0" w:space="0" w:color="auto"/>
        <w:bottom w:val="none" w:sz="0" w:space="0" w:color="auto"/>
        <w:right w:val="none" w:sz="0" w:space="0" w:color="auto"/>
      </w:divBdr>
    </w:div>
    <w:div w:id="662440251">
      <w:bodyDiv w:val="1"/>
      <w:marLeft w:val="0"/>
      <w:marRight w:val="0"/>
      <w:marTop w:val="0"/>
      <w:marBottom w:val="0"/>
      <w:divBdr>
        <w:top w:val="none" w:sz="0" w:space="0" w:color="auto"/>
        <w:left w:val="none" w:sz="0" w:space="0" w:color="auto"/>
        <w:bottom w:val="none" w:sz="0" w:space="0" w:color="auto"/>
        <w:right w:val="none" w:sz="0" w:space="0" w:color="auto"/>
      </w:divBdr>
      <w:divsChild>
        <w:div w:id="1916431792">
          <w:marLeft w:val="0"/>
          <w:marRight w:val="0"/>
          <w:marTop w:val="0"/>
          <w:marBottom w:val="0"/>
          <w:divBdr>
            <w:top w:val="none" w:sz="0" w:space="0" w:color="auto"/>
            <w:left w:val="none" w:sz="0" w:space="0" w:color="auto"/>
            <w:bottom w:val="none" w:sz="0" w:space="0" w:color="auto"/>
            <w:right w:val="none" w:sz="0" w:space="0" w:color="auto"/>
          </w:divBdr>
          <w:divsChild>
            <w:div w:id="1798839860">
              <w:marLeft w:val="0"/>
              <w:marRight w:val="0"/>
              <w:marTop w:val="0"/>
              <w:marBottom w:val="0"/>
              <w:divBdr>
                <w:top w:val="none" w:sz="0" w:space="0" w:color="auto"/>
                <w:left w:val="none" w:sz="0" w:space="0" w:color="auto"/>
                <w:bottom w:val="none" w:sz="0" w:space="0" w:color="auto"/>
                <w:right w:val="none" w:sz="0" w:space="0" w:color="auto"/>
              </w:divBdr>
            </w:div>
            <w:div w:id="902721198">
              <w:marLeft w:val="0"/>
              <w:marRight w:val="0"/>
              <w:marTop w:val="0"/>
              <w:marBottom w:val="0"/>
              <w:divBdr>
                <w:top w:val="none" w:sz="0" w:space="0" w:color="auto"/>
                <w:left w:val="none" w:sz="0" w:space="0" w:color="auto"/>
                <w:bottom w:val="none" w:sz="0" w:space="0" w:color="auto"/>
                <w:right w:val="none" w:sz="0" w:space="0" w:color="auto"/>
              </w:divBdr>
            </w:div>
            <w:div w:id="928857034">
              <w:marLeft w:val="0"/>
              <w:marRight w:val="0"/>
              <w:marTop w:val="0"/>
              <w:marBottom w:val="0"/>
              <w:divBdr>
                <w:top w:val="none" w:sz="0" w:space="0" w:color="auto"/>
                <w:left w:val="none" w:sz="0" w:space="0" w:color="auto"/>
                <w:bottom w:val="none" w:sz="0" w:space="0" w:color="auto"/>
                <w:right w:val="none" w:sz="0" w:space="0" w:color="auto"/>
              </w:divBdr>
            </w:div>
            <w:div w:id="12159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0604">
      <w:bodyDiv w:val="1"/>
      <w:marLeft w:val="0"/>
      <w:marRight w:val="0"/>
      <w:marTop w:val="0"/>
      <w:marBottom w:val="0"/>
      <w:divBdr>
        <w:top w:val="none" w:sz="0" w:space="0" w:color="auto"/>
        <w:left w:val="none" w:sz="0" w:space="0" w:color="auto"/>
        <w:bottom w:val="none" w:sz="0" w:space="0" w:color="auto"/>
        <w:right w:val="none" w:sz="0" w:space="0" w:color="auto"/>
      </w:divBdr>
    </w:div>
    <w:div w:id="1154490950">
      <w:bodyDiv w:val="1"/>
      <w:marLeft w:val="0"/>
      <w:marRight w:val="0"/>
      <w:marTop w:val="0"/>
      <w:marBottom w:val="0"/>
      <w:divBdr>
        <w:top w:val="none" w:sz="0" w:space="0" w:color="auto"/>
        <w:left w:val="none" w:sz="0" w:space="0" w:color="auto"/>
        <w:bottom w:val="none" w:sz="0" w:space="0" w:color="auto"/>
        <w:right w:val="none" w:sz="0" w:space="0" w:color="auto"/>
      </w:divBdr>
    </w:div>
    <w:div w:id="1317295297">
      <w:bodyDiv w:val="1"/>
      <w:marLeft w:val="0"/>
      <w:marRight w:val="0"/>
      <w:marTop w:val="0"/>
      <w:marBottom w:val="0"/>
      <w:divBdr>
        <w:top w:val="none" w:sz="0" w:space="0" w:color="auto"/>
        <w:left w:val="none" w:sz="0" w:space="0" w:color="auto"/>
        <w:bottom w:val="none" w:sz="0" w:space="0" w:color="auto"/>
        <w:right w:val="none" w:sz="0" w:space="0" w:color="auto"/>
      </w:divBdr>
    </w:div>
    <w:div w:id="1631396126">
      <w:bodyDiv w:val="1"/>
      <w:marLeft w:val="0"/>
      <w:marRight w:val="0"/>
      <w:marTop w:val="0"/>
      <w:marBottom w:val="0"/>
      <w:divBdr>
        <w:top w:val="none" w:sz="0" w:space="0" w:color="auto"/>
        <w:left w:val="none" w:sz="0" w:space="0" w:color="auto"/>
        <w:bottom w:val="none" w:sz="0" w:space="0" w:color="auto"/>
        <w:right w:val="none" w:sz="0" w:space="0" w:color="auto"/>
      </w:divBdr>
    </w:div>
    <w:div w:id="1864592048">
      <w:bodyDiv w:val="1"/>
      <w:marLeft w:val="0"/>
      <w:marRight w:val="0"/>
      <w:marTop w:val="0"/>
      <w:marBottom w:val="0"/>
      <w:divBdr>
        <w:top w:val="none" w:sz="0" w:space="0" w:color="auto"/>
        <w:left w:val="none" w:sz="0" w:space="0" w:color="auto"/>
        <w:bottom w:val="none" w:sz="0" w:space="0" w:color="auto"/>
        <w:right w:val="none" w:sz="0" w:space="0" w:color="auto"/>
      </w:divBdr>
      <w:divsChild>
        <w:div w:id="1416783048">
          <w:marLeft w:val="0"/>
          <w:marRight w:val="0"/>
          <w:marTop w:val="0"/>
          <w:marBottom w:val="0"/>
          <w:divBdr>
            <w:top w:val="none" w:sz="0" w:space="0" w:color="auto"/>
            <w:left w:val="none" w:sz="0" w:space="0" w:color="auto"/>
            <w:bottom w:val="none" w:sz="0" w:space="0" w:color="auto"/>
            <w:right w:val="none" w:sz="0" w:space="0" w:color="auto"/>
          </w:divBdr>
          <w:divsChild>
            <w:div w:id="151260990">
              <w:marLeft w:val="0"/>
              <w:marRight w:val="0"/>
              <w:marTop w:val="0"/>
              <w:marBottom w:val="0"/>
              <w:divBdr>
                <w:top w:val="none" w:sz="0" w:space="0" w:color="auto"/>
                <w:left w:val="none" w:sz="0" w:space="0" w:color="auto"/>
                <w:bottom w:val="none" w:sz="0" w:space="0" w:color="auto"/>
                <w:right w:val="none" w:sz="0" w:space="0" w:color="auto"/>
              </w:divBdr>
            </w:div>
          </w:divsChild>
        </w:div>
        <w:div w:id="66463940">
          <w:marLeft w:val="0"/>
          <w:marRight w:val="0"/>
          <w:marTop w:val="0"/>
          <w:marBottom w:val="0"/>
          <w:divBdr>
            <w:top w:val="none" w:sz="0" w:space="0" w:color="auto"/>
            <w:left w:val="none" w:sz="0" w:space="0" w:color="auto"/>
            <w:bottom w:val="none" w:sz="0" w:space="0" w:color="auto"/>
            <w:right w:val="none" w:sz="0" w:space="0" w:color="auto"/>
          </w:divBdr>
          <w:divsChild>
            <w:div w:id="795568579">
              <w:marLeft w:val="0"/>
              <w:marRight w:val="0"/>
              <w:marTop w:val="0"/>
              <w:marBottom w:val="0"/>
              <w:divBdr>
                <w:top w:val="none" w:sz="0" w:space="0" w:color="auto"/>
                <w:left w:val="none" w:sz="0" w:space="0" w:color="auto"/>
                <w:bottom w:val="none" w:sz="0" w:space="0" w:color="auto"/>
                <w:right w:val="none" w:sz="0" w:space="0" w:color="auto"/>
              </w:divBdr>
              <w:divsChild>
                <w:div w:id="1618024474">
                  <w:marLeft w:val="0"/>
                  <w:marRight w:val="0"/>
                  <w:marTop w:val="0"/>
                  <w:marBottom w:val="0"/>
                  <w:divBdr>
                    <w:top w:val="none" w:sz="0" w:space="0" w:color="auto"/>
                    <w:left w:val="none" w:sz="0" w:space="0" w:color="auto"/>
                    <w:bottom w:val="none" w:sz="0" w:space="0" w:color="auto"/>
                    <w:right w:val="none" w:sz="0" w:space="0" w:color="auto"/>
                  </w:divBdr>
                  <w:divsChild>
                    <w:div w:id="21041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1453</Words>
  <Characters>8286</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Ohrady</dc:creator>
  <cp:lastModifiedBy>Obec Ohrady</cp:lastModifiedBy>
  <cp:revision>2</cp:revision>
  <cp:lastPrinted>2022-09-28T14:10:00Z</cp:lastPrinted>
  <dcterms:created xsi:type="dcterms:W3CDTF">2023-05-22T12:53:00Z</dcterms:created>
  <dcterms:modified xsi:type="dcterms:W3CDTF">2023-05-22T12:53:00Z</dcterms:modified>
</cp:coreProperties>
</file>