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213" w:rsidRDefault="00ED2213" w:rsidP="00433650">
      <w:pPr>
        <w:pStyle w:val="Title"/>
        <w:rPr>
          <w:b/>
          <w:bCs/>
        </w:rPr>
      </w:pPr>
      <w:r>
        <w:rPr>
          <w:b/>
          <w:bCs/>
        </w:rPr>
        <w:t>OBEC  OHRADY</w:t>
      </w: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pStyle w:val="Heading2"/>
        <w:rPr>
          <w:szCs w:val="32"/>
        </w:rPr>
      </w:pPr>
      <w:r>
        <w:t>R O K O V A C Í   P O R I A D O K</w:t>
      </w:r>
    </w:p>
    <w:p w:rsidR="00ED2213" w:rsidRDefault="00ED2213" w:rsidP="00433650"/>
    <w:p w:rsidR="00ED2213" w:rsidRDefault="00ED2213" w:rsidP="00433650">
      <w:pPr>
        <w:jc w:val="center"/>
        <w:rPr>
          <w:b/>
          <w:sz w:val="32"/>
          <w:szCs w:val="32"/>
        </w:rPr>
      </w:pPr>
      <w:r>
        <w:rPr>
          <w:b/>
          <w:bCs w:val="0"/>
          <w:sz w:val="32"/>
          <w:szCs w:val="32"/>
        </w:rPr>
        <w:t>Obecného zastupiteľstva v Ohradoch</w:t>
      </w:r>
    </w:p>
    <w:p w:rsidR="00ED2213" w:rsidRDefault="00ED2213" w:rsidP="00433650">
      <w:pPr>
        <w:jc w:val="center"/>
        <w:rPr>
          <w:b/>
          <w:bCs w:val="0"/>
          <w:sz w:val="32"/>
          <w:szCs w:val="32"/>
        </w:rPr>
      </w:pPr>
    </w:p>
    <w:p w:rsidR="00ED2213" w:rsidRDefault="00ED2213" w:rsidP="00433650">
      <w:pPr>
        <w:jc w:val="center"/>
        <w:rPr>
          <w:b/>
          <w:bCs w:val="0"/>
          <w:sz w:val="32"/>
          <w:szCs w:val="32"/>
        </w:rPr>
      </w:pPr>
    </w:p>
    <w:p w:rsidR="00ED2213" w:rsidRDefault="00ED2213" w:rsidP="00433650">
      <w:pPr>
        <w:jc w:val="center"/>
        <w:rPr>
          <w:b/>
          <w:bCs w:val="0"/>
          <w:sz w:val="32"/>
          <w:szCs w:val="32"/>
        </w:rPr>
      </w:pPr>
    </w:p>
    <w:p w:rsidR="00ED2213" w:rsidRDefault="00ED2213" w:rsidP="00433650">
      <w:pPr>
        <w:jc w:val="center"/>
        <w:rPr>
          <w:b/>
          <w:bCs w:val="0"/>
          <w:sz w:val="32"/>
          <w:szCs w:val="32"/>
        </w:rPr>
      </w:pPr>
    </w:p>
    <w:p w:rsidR="00ED2213" w:rsidRDefault="00ED2213" w:rsidP="00433650">
      <w:pPr>
        <w:jc w:val="center"/>
        <w:rPr>
          <w:b/>
          <w:bCs w:val="0"/>
          <w:sz w:val="32"/>
          <w:szCs w:val="32"/>
        </w:rPr>
      </w:pPr>
    </w:p>
    <w:p w:rsidR="00ED2213" w:rsidRDefault="00ED2213" w:rsidP="00433650">
      <w:pPr>
        <w:jc w:val="center"/>
        <w:rPr>
          <w:b/>
          <w:bCs w:val="0"/>
          <w:sz w:val="32"/>
          <w:szCs w:val="32"/>
        </w:rPr>
      </w:pPr>
    </w:p>
    <w:p w:rsidR="00ED2213" w:rsidRDefault="00ED2213" w:rsidP="00433650">
      <w:pPr>
        <w:jc w:val="center"/>
        <w:rPr>
          <w:b/>
          <w:bCs w:val="0"/>
          <w:sz w:val="32"/>
          <w:szCs w:val="32"/>
        </w:rPr>
      </w:pPr>
    </w:p>
    <w:p w:rsidR="00ED2213" w:rsidRDefault="00ED2213" w:rsidP="00433650">
      <w:pPr>
        <w:jc w:val="cente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rPr>
          <w:b/>
          <w:bCs w:val="0"/>
          <w:sz w:val="32"/>
          <w:szCs w:val="32"/>
        </w:rPr>
      </w:pPr>
    </w:p>
    <w:p w:rsidR="00ED2213" w:rsidRDefault="00ED2213" w:rsidP="00433650">
      <w:pPr>
        <w:jc w:val="center"/>
        <w:rPr>
          <w:bCs w:val="0"/>
          <w:szCs w:val="24"/>
        </w:rPr>
      </w:pPr>
    </w:p>
    <w:p w:rsidR="00ED2213" w:rsidRDefault="00ED2213" w:rsidP="00433650">
      <w:pPr>
        <w:jc w:val="center"/>
      </w:pPr>
    </w:p>
    <w:p w:rsidR="00ED2213" w:rsidRDefault="00ED2213" w:rsidP="00433650">
      <w:pPr>
        <w:jc w:val="center"/>
      </w:pPr>
    </w:p>
    <w:p w:rsidR="00ED2213" w:rsidRDefault="00ED2213" w:rsidP="00433650">
      <w:pPr>
        <w:jc w:val="center"/>
      </w:pPr>
    </w:p>
    <w:p w:rsidR="00ED2213" w:rsidRDefault="00ED2213" w:rsidP="00433650">
      <w:pPr>
        <w:jc w:val="center"/>
      </w:pPr>
    </w:p>
    <w:p w:rsidR="00ED2213" w:rsidRDefault="00ED2213" w:rsidP="00433650">
      <w:pPr>
        <w:jc w:val="center"/>
      </w:pPr>
    </w:p>
    <w:p w:rsidR="00ED2213" w:rsidRDefault="00ED2213" w:rsidP="00433650">
      <w:pPr>
        <w:jc w:val="center"/>
      </w:pPr>
    </w:p>
    <w:p w:rsidR="00ED2213" w:rsidRDefault="00ED2213" w:rsidP="00433650">
      <w:pPr>
        <w:spacing w:line="480" w:lineRule="auto"/>
      </w:pPr>
      <w:r>
        <w:t>Schválené: uznesením Obecného zastupiteľstva Ohrady č.31Pl/2010 zo dňa 25. augusta 2010</w:t>
      </w:r>
    </w:p>
    <w:p w:rsidR="00ED2213" w:rsidRDefault="00ED2213" w:rsidP="00433650">
      <w:pPr>
        <w:spacing w:line="480" w:lineRule="auto"/>
      </w:pPr>
      <w:r>
        <w:t xml:space="preserve">Účinnosť: od 1. septembra 2010 </w:t>
      </w:r>
    </w:p>
    <w:p w:rsidR="00ED2213" w:rsidRDefault="00ED2213" w:rsidP="00433650">
      <w:pPr>
        <w:jc w:val="center"/>
      </w:pPr>
    </w:p>
    <w:p w:rsidR="00ED2213" w:rsidRDefault="00ED2213" w:rsidP="00433650">
      <w:pPr>
        <w:jc w:val="both"/>
      </w:pPr>
    </w:p>
    <w:p w:rsidR="00ED2213" w:rsidRDefault="00ED2213" w:rsidP="00433650">
      <w:pPr>
        <w:pStyle w:val="NormalWeb"/>
      </w:pPr>
      <w:r>
        <w:rPr>
          <w:i/>
          <w:iCs/>
        </w:rPr>
        <w:t xml:space="preserve">Schválené OZ v Ohradoch  dňa 12.3.2007 uznesením č.4/Pl/B/7-2007 </w:t>
      </w:r>
    </w:p>
    <w:p w:rsidR="00ED2213" w:rsidRDefault="00ED2213" w:rsidP="00433650">
      <w:pPr>
        <w:pStyle w:val="NormalWeb"/>
      </w:pPr>
      <w:r>
        <w:rPr>
          <w:i/>
          <w:iCs/>
        </w:rPr>
        <w:t>Účinnosť: od 12.03.2007</w:t>
      </w:r>
    </w:p>
    <w:p w:rsidR="00ED2213" w:rsidRDefault="00ED2213" w:rsidP="00433650">
      <w:pPr>
        <w:pStyle w:val="NormalWeb"/>
      </w:pPr>
      <w:r>
        <w:rPr>
          <w:i/>
          <w:iCs/>
        </w:rPr>
        <w:t>Novelizácia schválená OZ v Ohradoch dňa 25. augusta 2010 uznesením č.30Pl/2010</w:t>
      </w:r>
    </w:p>
    <w:p w:rsidR="00ED2213" w:rsidRDefault="00ED2213" w:rsidP="00433650">
      <w:pPr>
        <w:pStyle w:val="NormalWeb"/>
        <w:rPr>
          <w:i/>
          <w:iCs/>
        </w:rPr>
      </w:pPr>
      <w:r>
        <w:rPr>
          <w:i/>
          <w:iCs/>
        </w:rPr>
        <w:t xml:space="preserve">Účinnosť: od 1. septembra 2010 </w:t>
      </w:r>
    </w:p>
    <w:p w:rsidR="00ED2213" w:rsidRDefault="00ED2213" w:rsidP="00433650">
      <w:pPr>
        <w:pStyle w:val="NormalWeb"/>
      </w:pPr>
      <w:r>
        <w:rPr>
          <w:rStyle w:val="Strong"/>
        </w:rPr>
        <w:t>Článok 1</w:t>
      </w:r>
    </w:p>
    <w:p w:rsidR="00ED2213" w:rsidRDefault="00ED2213" w:rsidP="00433650">
      <w:pPr>
        <w:pStyle w:val="NormalWeb"/>
      </w:pPr>
      <w:r>
        <w:rPr>
          <w:rStyle w:val="Strong"/>
        </w:rPr>
        <w:t>Úvodné ustanovenia</w:t>
      </w:r>
    </w:p>
    <w:p w:rsidR="00ED2213" w:rsidRDefault="00ED2213" w:rsidP="00433650">
      <w:pPr>
        <w:pStyle w:val="NormalWeb"/>
      </w:pPr>
      <w:r>
        <w:t>   Tento rokovací poriadok upravuje pravidlá rokovania  Obecného zastupiteľstva v Ohradoch (ďalej len „OZ“), najmä prípravu a obsah rokovania, prípravu materiálov a podkladov na rokovanie, spôsob uznášania sa, prijímania všeobecne záväzných nariadení obce (ďalej len „VZN“) a uznesení OZ, spôsob kontroly plnenia uznesení a zabezpečovania úloh týkajúcich sa samosprávy. 1)</w:t>
      </w:r>
    </w:p>
    <w:p w:rsidR="00ED2213" w:rsidRDefault="00ED2213" w:rsidP="00433650">
      <w:pPr>
        <w:pStyle w:val="NormalWeb"/>
      </w:pPr>
      <w:r>
        <w:rPr>
          <w:rStyle w:val="Strong"/>
        </w:rPr>
        <w:t>D r u h á   č a s ť  </w:t>
      </w:r>
    </w:p>
    <w:p w:rsidR="00ED2213" w:rsidRDefault="00ED2213" w:rsidP="00433650">
      <w:pPr>
        <w:pStyle w:val="NormalWeb"/>
      </w:pPr>
      <w:r>
        <w:rPr>
          <w:rStyle w:val="Strong"/>
        </w:rPr>
        <w:t>Článok 2</w:t>
      </w:r>
    </w:p>
    <w:p w:rsidR="00ED2213" w:rsidRDefault="00ED2213" w:rsidP="00433650">
      <w:pPr>
        <w:pStyle w:val="NormalWeb"/>
      </w:pPr>
      <w:r>
        <w:rPr>
          <w:rStyle w:val="Strong"/>
        </w:rPr>
        <w:t>Pôsobnosť obecného zastupiteľstva</w:t>
      </w:r>
    </w:p>
    <w:p w:rsidR="00ED2213" w:rsidRDefault="00ED2213" w:rsidP="00433650">
      <w:pPr>
        <w:pStyle w:val="NormalWeb"/>
      </w:pPr>
      <w:r>
        <w:t>OZ vykonáva svoju pôsobnosť v súlade s platnou právnou úpravou. 2)</w:t>
      </w:r>
    </w:p>
    <w:p w:rsidR="00ED2213" w:rsidRDefault="00ED2213" w:rsidP="00433650">
      <w:pPr>
        <w:pStyle w:val="NormalWeb"/>
      </w:pPr>
      <w:r>
        <w:t> </w:t>
      </w:r>
      <w:r>
        <w:rPr>
          <w:rStyle w:val="Strong"/>
        </w:rPr>
        <w:t>T r e t i a   č a s ť</w:t>
      </w:r>
    </w:p>
    <w:p w:rsidR="00ED2213" w:rsidRDefault="00ED2213" w:rsidP="00433650">
      <w:pPr>
        <w:pStyle w:val="NormalWeb"/>
      </w:pPr>
      <w:r>
        <w:rPr>
          <w:rStyle w:val="Strong"/>
        </w:rPr>
        <w:t>Zasadnutia obecného zastupiteľstva</w:t>
      </w:r>
    </w:p>
    <w:p w:rsidR="00ED2213" w:rsidRDefault="00ED2213" w:rsidP="00433650">
      <w:pPr>
        <w:pStyle w:val="NormalWeb"/>
      </w:pPr>
      <w:r>
        <w:rPr>
          <w:rStyle w:val="Strong"/>
        </w:rPr>
        <w:t xml:space="preserve">Článok 3 </w:t>
      </w:r>
    </w:p>
    <w:p w:rsidR="00ED2213" w:rsidRDefault="00ED2213" w:rsidP="00433650">
      <w:pPr>
        <w:pStyle w:val="NormalWeb"/>
      </w:pPr>
      <w:r>
        <w:rPr>
          <w:rStyle w:val="Strong"/>
        </w:rPr>
        <w:t>Ustanovujúce zasadnutie obecného zastupiteľstva</w:t>
      </w:r>
    </w:p>
    <w:p w:rsidR="00ED2213" w:rsidRDefault="00ED2213" w:rsidP="00433650">
      <w:pPr>
        <w:pStyle w:val="NormalWeb"/>
      </w:pPr>
      <w:r>
        <w:t>1.Ustanovujúce  zasadnutie OZ zvolá starosta zvolený v predchádzajúcom volebnom období  tak,  aby sa uskutočnilo do 30 dní od vykonania volieb. Ak starosta nezvolá ustanovujúce zasadnutie OZ, zasadnutie OZ sa uskutoční 30. pracovný deň od vykonania volieb. Obecné zastupiteľstvo zasadá v obci, v ktorej bolo zvolené.</w:t>
      </w:r>
    </w:p>
    <w:p w:rsidR="00ED2213" w:rsidRDefault="00ED2213" w:rsidP="00433650">
      <w:pPr>
        <w:pStyle w:val="NormalWeb"/>
      </w:pPr>
      <w:r>
        <w:t>2.Pred prvým a posledným zasadnutím obecného zastupiteľstva v príslušnom volebnom období sa hrá alebo spieva štátna hymna.</w:t>
      </w:r>
    </w:p>
    <w:p w:rsidR="00ED2213" w:rsidRDefault="00ED2213" w:rsidP="00433650">
      <w:pPr>
        <w:pStyle w:val="NormalWeb"/>
      </w:pPr>
      <w:r>
        <w:t>3.Zvolený starosta obce a zvolení poslanci OZ skladajú na ustanovujúcom zasadnutí  sľub. Poslanec, ktorý sa nemôže zúčastniť na ustanovujúcom zasadnutí OZ, skladá sľub na tom zasadnutí OZ, ktorého sa zúčastní prvýkrát.</w:t>
      </w:r>
    </w:p>
    <w:p w:rsidR="00ED2213" w:rsidRDefault="00ED2213" w:rsidP="00433650">
      <w:pPr>
        <w:pStyle w:val="NormalWeb"/>
      </w:pPr>
      <w:r>
        <w:t>4.Starosta a poslanci OZ potvrdzujú zloženie  sľubu svojím podpisom pod jeho písomné znenie.  Zložením sľubu sa ujímajú svojej funkcie.</w:t>
      </w:r>
    </w:p>
    <w:p w:rsidR="00ED2213" w:rsidRDefault="00ED2213" w:rsidP="00433650">
      <w:pPr>
        <w:pStyle w:val="NormalWeb"/>
      </w:pPr>
      <w:r>
        <w:t>---------------------------</w:t>
      </w:r>
    </w:p>
    <w:p w:rsidR="00ED2213" w:rsidRDefault="00ED2213" w:rsidP="00433650">
      <w:pPr>
        <w:pStyle w:val="NormalWeb"/>
      </w:pPr>
      <w:r>
        <w:t xml:space="preserve">1) § 12 ods. 12 zákona č.369/1990 Zb. o obecnom zriadení v znení neskorších predpisov  </w:t>
      </w:r>
    </w:p>
    <w:p w:rsidR="00ED2213" w:rsidRDefault="00ED2213" w:rsidP="00433650">
      <w:pPr>
        <w:pStyle w:val="NormalWeb"/>
      </w:pPr>
      <w:r>
        <w:t xml:space="preserve">2) najmä § 11 ods.4 zákona  č.369/1990 Zb. o obecnom zriadení v znení neskorších predpisov  </w:t>
      </w:r>
    </w:p>
    <w:p w:rsidR="00ED2213" w:rsidRDefault="00ED2213" w:rsidP="00433650">
      <w:pPr>
        <w:pStyle w:val="NormalWeb"/>
      </w:pPr>
      <w:r>
        <w:t xml:space="preserve">5.Po zložení sľubu novozvoleného starostu a poslancov OZ sa novozvolený starosta ujíma vedenia zasadnutia, určí  dvoch overovateľov  zápisnice a uznesení. </w:t>
      </w:r>
    </w:p>
    <w:p w:rsidR="00ED2213" w:rsidRDefault="00ED2213" w:rsidP="00433650">
      <w:pPr>
        <w:pStyle w:val="NormalWeb"/>
      </w:pPr>
      <w:r>
        <w:t xml:space="preserve">6.OZ na začiatku ustanovujúceho  zasadnutia prerokuje návrh programu zasadnutia a o jeho schválení rozhoduje hlasovaním. </w:t>
      </w:r>
    </w:p>
    <w:p w:rsidR="00ED2213" w:rsidRDefault="00ED2213" w:rsidP="00433650">
      <w:pPr>
        <w:pStyle w:val="NormalWeb"/>
      </w:pPr>
      <w:r>
        <w:rPr>
          <w:rStyle w:val="Strong"/>
        </w:rPr>
        <w:t xml:space="preserve">Článok 4 </w:t>
      </w:r>
    </w:p>
    <w:p w:rsidR="00ED2213" w:rsidRDefault="00ED2213" w:rsidP="00433650">
      <w:pPr>
        <w:pStyle w:val="NormalWeb"/>
      </w:pPr>
      <w:r>
        <w:rPr>
          <w:rStyle w:val="Strong"/>
        </w:rPr>
        <w:t>Zvolávanie zasadnutí obecného zastupiteľstva</w:t>
      </w:r>
    </w:p>
    <w:p w:rsidR="00ED2213" w:rsidRDefault="00ED2213" w:rsidP="00433650">
      <w:pPr>
        <w:pStyle w:val="NormalWeb"/>
      </w:pPr>
      <w:r>
        <w:t>1.Zasadnutie a mimoriadne zasadnutie OZ zvoláva starosta obce. Zasadnutie OZ možno uskutočniť aj vtedy, ak ho starosta nezvolá. V takom prípade ho môže zvolať zástupca starostu alebo iný poslanec poverený OZ.</w:t>
      </w:r>
    </w:p>
    <w:p w:rsidR="00ED2213" w:rsidRDefault="00ED2213" w:rsidP="00433650">
      <w:pPr>
        <w:pStyle w:val="NormalWeb"/>
      </w:pPr>
      <w:r>
        <w:t>2.Starosta zároveň určí miesto, deň a hodinu  konania zasadnutia  a navrhne jeho program.</w:t>
      </w:r>
    </w:p>
    <w:p w:rsidR="00ED2213" w:rsidRDefault="00ED2213" w:rsidP="00433650">
      <w:pPr>
        <w:pStyle w:val="NormalWeb"/>
      </w:pPr>
      <w:r>
        <w:t>3.V miestnosti, v ktorej prebieha zasadnutie obecného zastupiteľstva musí byť umiestnená štátna zástava a preambula Ústavy Slovenskej republiky tak, aby nebola narušená ich dôstojnosť.</w:t>
      </w:r>
    </w:p>
    <w:p w:rsidR="00ED2213" w:rsidRDefault="00ED2213" w:rsidP="00433650">
      <w:pPr>
        <w:pStyle w:val="NormalWeb"/>
      </w:pPr>
      <w:r>
        <w:t>4.OZ zasadá  podľa potreby, najmenej však raz za tri mesiace.</w:t>
      </w:r>
    </w:p>
    <w:p w:rsidR="00ED2213" w:rsidRDefault="00ED2213" w:rsidP="00433650">
      <w:pPr>
        <w:pStyle w:val="NormalWeb"/>
      </w:pPr>
      <w:r>
        <w:t>5.Zasadnutie OZ sa uskutoční aj vtedy, ak požiada o jeho zvolanie  aspoň tretina  poslancov OZ. Starosta zvolá zasadnutie OZ tak, aby sa uskutočnilo do 15 dní od doručenia žiadosti na jeho konanie. Ak starosta v tomto prípade nezvolá zasadnutie OZ, zasadnutie  sa uskutoční 15. pracovný deň od doručenia žiadosti na jeho konanie. Ak starosta  nie je prítomný alebo odmietne viesť takto zvolané zasadnutie OZ, vedie ho zástupca starostu. Ak nie je prítomný alebo odmietne viesť zasadnutie OZ, vedie ho iný poslanec poverený OZ.</w:t>
      </w:r>
    </w:p>
    <w:p w:rsidR="00ED2213" w:rsidRDefault="00ED2213" w:rsidP="00433650">
      <w:pPr>
        <w:pStyle w:val="NormalWeb"/>
      </w:pPr>
      <w:r>
        <w:t>6.Mimoriadne zasadnutie OZ sa môže uskutočniť:</w:t>
      </w:r>
    </w:p>
    <w:p w:rsidR="00ED2213" w:rsidRDefault="00ED2213" w:rsidP="00433650">
      <w:pPr>
        <w:pStyle w:val="NormalWeb"/>
      </w:pPr>
      <w:r>
        <w:t>           a/ na prerokovanie mimoriadne dôležitých záležitostí</w:t>
      </w:r>
    </w:p>
    <w:p w:rsidR="00ED2213" w:rsidRDefault="00ED2213" w:rsidP="00433650">
      <w:pPr>
        <w:pStyle w:val="NormalWeb"/>
      </w:pPr>
      <w:r>
        <w:t>           b/ pri slávnostných príležitostiach</w:t>
      </w:r>
    </w:p>
    <w:p w:rsidR="00ED2213" w:rsidRDefault="00ED2213" w:rsidP="00433650">
      <w:pPr>
        <w:pStyle w:val="NormalWeb"/>
      </w:pPr>
      <w:r>
        <w:t>7.Návrh programu</w:t>
      </w:r>
      <w:r>
        <w:rPr>
          <w:b/>
          <w:bCs/>
        </w:rPr>
        <w:t xml:space="preserve"> </w:t>
      </w:r>
      <w:r>
        <w:t xml:space="preserve">rokovania OZ  sa zverejňuje na úradnej tabuli obce aspoň tri dni pred  zasadnutím OZ.  </w:t>
      </w:r>
    </w:p>
    <w:p w:rsidR="00ED2213" w:rsidRDefault="00ED2213" w:rsidP="00433650">
      <w:pPr>
        <w:pStyle w:val="NormalWeb"/>
      </w:pPr>
      <w:r>
        <w:rPr>
          <w:rStyle w:val="Strong"/>
        </w:rPr>
        <w:t>Článok 5</w:t>
      </w:r>
    </w:p>
    <w:p w:rsidR="00ED2213" w:rsidRDefault="00ED2213" w:rsidP="00433650">
      <w:pPr>
        <w:pStyle w:val="NormalWeb"/>
      </w:pPr>
      <w:r>
        <w:rPr>
          <w:rStyle w:val="Strong"/>
        </w:rPr>
        <w:t>Príprava zasadnutia obecného zastupiteľstva</w:t>
      </w:r>
    </w:p>
    <w:p w:rsidR="00ED2213" w:rsidRDefault="00ED2213" w:rsidP="00433650">
      <w:pPr>
        <w:pStyle w:val="NormalWeb"/>
      </w:pPr>
      <w:r>
        <w:t>1. Ku každému bodu programu sa  pripravujú materiály a odborné podklady.</w:t>
      </w:r>
    </w:p>
    <w:p w:rsidR="00ED2213" w:rsidRDefault="00ED2213" w:rsidP="00433650">
      <w:pPr>
        <w:pStyle w:val="NormalWeb"/>
      </w:pPr>
      <w:r>
        <w:t>2. Materiály a odborné podklady na zasadnutie OZ pripravuje OcÚ, hlavný kontrolór ako aj jednotlivé komisie OZ.</w:t>
      </w:r>
    </w:p>
    <w:p w:rsidR="00ED2213" w:rsidRDefault="00ED2213" w:rsidP="00433650">
      <w:pPr>
        <w:pStyle w:val="NormalWeb"/>
      </w:pPr>
      <w:r>
        <w:t>3. Spracovateľ materiálu zodpovedá za súlad materiálu s ústavou, zákonmi, ostatnými všeobecne záväznými normami, VZN,   uzneseniami OZ a ďalšími normami obce.</w:t>
      </w:r>
    </w:p>
    <w:p w:rsidR="00ED2213" w:rsidRDefault="00ED2213" w:rsidP="00433650">
      <w:pPr>
        <w:pStyle w:val="NormalWeb"/>
      </w:pPr>
      <w:r>
        <w:t xml:space="preserve">4. Pozvánka a materiály na zasadnutie OZ sa doručia poslancom najneskôr 7 dní pred uskutočnením zasadnutia v písomnej forme alebo elektronickou poštou ako to  poslanec požiadá. V prípade, ak ide o mimoriadne zasadnutie OZ nie je potrebné dodržať termín uvedený v prvej vete tohto odseku. </w:t>
      </w:r>
    </w:p>
    <w:p w:rsidR="00ED2213" w:rsidRDefault="00ED2213" w:rsidP="00433650">
      <w:pPr>
        <w:pStyle w:val="NormalWeb"/>
      </w:pPr>
      <w:r>
        <w:t xml:space="preserve">5. V prípade mimoriadnych okolností, ktoré znemožnia zasielanie pozvánky a materiálov elektronickou poštou (napr. nefunkčnosť elektronickej pošty), budú pozvánka a materiály zaslané dotknutým poslancom v písomnej forme, a to najneskôr 7 dní pred uskutočnením zasadnutia.   </w:t>
      </w:r>
    </w:p>
    <w:p w:rsidR="00ED2213" w:rsidRDefault="00ED2213" w:rsidP="00433650">
      <w:pPr>
        <w:pStyle w:val="NormalWeb"/>
      </w:pPr>
      <w:r>
        <w:t xml:space="preserve">–––––––––––––––––  </w:t>
      </w:r>
    </w:p>
    <w:p w:rsidR="00ED2213" w:rsidRDefault="00ED2213" w:rsidP="00433650">
      <w:pPr>
        <w:pStyle w:val="NormalWeb"/>
      </w:pPr>
      <w:r>
        <w:t xml:space="preserve">1) § 6 ods. 7 zákona č.369/1990 Zb. o obecnom zriadení v znení neskorších predpisov </w:t>
      </w:r>
    </w:p>
    <w:p w:rsidR="00ED2213" w:rsidRDefault="00ED2213" w:rsidP="00433650">
      <w:pPr>
        <w:pStyle w:val="NormalWeb"/>
      </w:pPr>
      <w:r>
        <w:rPr>
          <w:rStyle w:val="Strong"/>
        </w:rPr>
        <w:t>Článok 6</w:t>
      </w:r>
    </w:p>
    <w:p w:rsidR="00ED2213" w:rsidRDefault="00ED2213" w:rsidP="00433650">
      <w:pPr>
        <w:pStyle w:val="NormalWeb"/>
      </w:pPr>
      <w:r>
        <w:rPr>
          <w:rStyle w:val="Strong"/>
        </w:rPr>
        <w:t>Verejnosť zasadnutí obecného zastupiteľstva</w:t>
      </w:r>
    </w:p>
    <w:p w:rsidR="00ED2213" w:rsidRDefault="00ED2213" w:rsidP="00433650">
      <w:pPr>
        <w:pStyle w:val="NormalWeb"/>
      </w:pPr>
      <w:r>
        <w:t>1. Zasadnutia OZ sú zásadne verejné.</w:t>
      </w:r>
    </w:p>
    <w:p w:rsidR="00ED2213" w:rsidRDefault="00ED2213" w:rsidP="00433650">
      <w:pPr>
        <w:pStyle w:val="NormalWeb"/>
      </w:pPr>
      <w:r>
        <w:t xml:space="preserve">2. Na zasadnutie OZ  sa osobitne pozývajú aj poslanci NR SR, predseda    Trnavského samosprávneho kraja, zástupcovia vybraných štátnych orgánov. </w:t>
      </w:r>
    </w:p>
    <w:p w:rsidR="00ED2213" w:rsidRDefault="00ED2213" w:rsidP="00433650">
      <w:pPr>
        <w:pStyle w:val="NormalWeb"/>
      </w:pPr>
      <w:r>
        <w:t xml:space="preserve">3. Zástupcovia hromadných informačných prostriedkov alebo iné osoby, ktoré sú na zasadnutí prítomné, sa môžu  zdržiavať len na miestach pre nich vyhradených.      </w:t>
      </w:r>
    </w:p>
    <w:p w:rsidR="00ED2213" w:rsidRDefault="00ED2213" w:rsidP="00433650">
      <w:pPr>
        <w:pStyle w:val="NormalWeb"/>
      </w:pPr>
      <w:r>
        <w:t>4.OZ vyhlási rokovanie vždy za neverejné, ak predmetom rokovania sú informácie alebo veci chránené podľa osobitných zákonov. To neplatí, ak je predmetom rokovania OZ:</w:t>
      </w:r>
    </w:p>
    <w:p w:rsidR="00ED2213" w:rsidRDefault="00ED2213" w:rsidP="00433650">
      <w:pPr>
        <w:pStyle w:val="NormalWeb"/>
      </w:pPr>
      <w:r>
        <w:t>a) použitie verejných prostriedkov na platy, odmeny a iné náležitosti spojené s výkonom funkcie orgánov obce, členov orgánov obce, zamestnancov obce alebo osôb, ktoré vykonávajú za odplatu činnosť pre obec,</w:t>
      </w:r>
    </w:p>
    <w:p w:rsidR="00ED2213" w:rsidRDefault="00ED2213" w:rsidP="00433650">
      <w:pPr>
        <w:pStyle w:val="NormalWeb"/>
      </w:pPr>
      <w:r>
        <w:t>b) nakladanie s majetkom vo vlastníctve obce, najmä prevod vlastníctva k majetku vo vlastníctve obce, nadobudnutie majetku do vlastníctva obce alebo prenechanie majetku obce do užívania iným osobám.“</w:t>
      </w:r>
    </w:p>
    <w:p w:rsidR="00ED2213" w:rsidRDefault="00ED2213" w:rsidP="00433650">
      <w:pPr>
        <w:pStyle w:val="NormalWeb"/>
      </w:pPr>
      <w:r>
        <w:rPr>
          <w:rStyle w:val="Strong"/>
        </w:rPr>
        <w:t>Článok 7</w:t>
      </w:r>
    </w:p>
    <w:p w:rsidR="00ED2213" w:rsidRDefault="00ED2213" w:rsidP="00433650">
      <w:pPr>
        <w:pStyle w:val="NormalWeb"/>
      </w:pPr>
      <w:r>
        <w:rPr>
          <w:rStyle w:val="Strong"/>
        </w:rPr>
        <w:t>Vedenie zasadnutí obecného zastupiteľstva</w:t>
      </w:r>
    </w:p>
    <w:p w:rsidR="00ED2213" w:rsidRDefault="00ED2213" w:rsidP="00433650">
      <w:pPr>
        <w:pStyle w:val="NormalWeb"/>
      </w:pPr>
      <w:r>
        <w:t>1.Zasadnutie OZ vedie starosta. Ak starosta nie je prítomný alebo odmietne viesť zasadnutie OZ, vedie ho zástupca starostu alebo iný poslanec poverený OZ (ďalej len„predsedajúci“).</w:t>
      </w:r>
    </w:p>
    <w:p w:rsidR="00ED2213" w:rsidRDefault="00ED2213" w:rsidP="00433650">
      <w:pPr>
        <w:pStyle w:val="NormalWeb"/>
      </w:pPr>
      <w:r>
        <w:t>2. Po začatí zasadnutia OZ predsedajúci oznámi počet prítomných poslancov a  mená poslancov, ktorí požiadali o ospravedlnenie svojej neúčasti na zasadnutí. Určí  overovateľov zápisnice a predloží návrh programu zasadnutia.</w:t>
      </w:r>
    </w:p>
    <w:p w:rsidR="00ED2213" w:rsidRDefault="00ED2213" w:rsidP="00433650">
      <w:pPr>
        <w:pStyle w:val="NormalWeb"/>
      </w:pPr>
      <w:smartTag w:uri="urn:schemas-microsoft-com:office:smarttags" w:element="metricconverter">
        <w:smartTagPr>
          <w:attr w:name="ProductID" w:val="3. OZ"/>
        </w:smartTagPr>
        <w:r>
          <w:t>3. OZ</w:t>
        </w:r>
      </w:smartTag>
      <w:r>
        <w:t xml:space="preserve"> rokuje vždy v zbore. Je spôsobilé rokovať a uznášať sa, ak je prítomná nadpolovičná väčšina všetkých jeho poslancov.  </w:t>
      </w:r>
    </w:p>
    <w:p w:rsidR="00ED2213" w:rsidRDefault="00ED2213" w:rsidP="00433650">
      <w:pPr>
        <w:pStyle w:val="NormalWeb"/>
      </w:pPr>
      <w:r>
        <w:t>4. Na prijatie uznesenia OZ je potrebný súhlas nadpolovičnej väčšiny prítomných poslancov. Na prijatie nariadenia je potrebný súhlas trojpätinovej väčšiny prítomných poslancov. Spôsob hlasovania v ďalších prípadoch je uvedený v prílohe č. 1.</w:t>
      </w:r>
    </w:p>
    <w:p w:rsidR="00ED2213" w:rsidRDefault="00ED2213" w:rsidP="00433650">
      <w:pPr>
        <w:pStyle w:val="NormalWeb"/>
      </w:pPr>
      <w:r>
        <w:t>5. Ak do jednej hodiny po oznámenom začiatku zasadnutia nie je prítomná nadpolovičná väčšina všetkých poslancov OZ</w:t>
      </w:r>
      <w:r>
        <w:rPr>
          <w:b/>
          <w:bCs/>
        </w:rPr>
        <w:t>,</w:t>
      </w:r>
      <w:r>
        <w:t xml:space="preserve"> alebo ak OZ počas zasadnutia prestane byť spôsobilé rokovať a uznášať sa, predsedajúci ukončí zasadnutie OZ.</w:t>
      </w:r>
    </w:p>
    <w:p w:rsidR="00ED2213" w:rsidRDefault="00ED2213" w:rsidP="00433650">
      <w:pPr>
        <w:pStyle w:val="NormalWeb"/>
      </w:pPr>
      <w:r>
        <w:t xml:space="preserve">6. Starosta obce do 14 dní zvolá nové zasadnutie OZ na prerokovanie celého, príp. zostávajúceho programu. </w:t>
      </w:r>
    </w:p>
    <w:p w:rsidR="00ED2213" w:rsidRDefault="00ED2213" w:rsidP="00433650">
      <w:pPr>
        <w:pStyle w:val="NormalWeb"/>
      </w:pPr>
      <w:r>
        <w:rPr>
          <w:rStyle w:val="Strong"/>
        </w:rPr>
        <w:t>Článok 8</w:t>
      </w:r>
    </w:p>
    <w:p w:rsidR="00ED2213" w:rsidRDefault="00ED2213" w:rsidP="00433650">
      <w:pPr>
        <w:pStyle w:val="NormalWeb"/>
      </w:pPr>
      <w:r>
        <w:rPr>
          <w:rStyle w:val="Strong"/>
        </w:rPr>
        <w:t>Program zasadnutí obecného zastupiteľstva</w:t>
      </w:r>
    </w:p>
    <w:p w:rsidR="00ED2213" w:rsidRDefault="00ED2213" w:rsidP="00433650">
      <w:pPr>
        <w:pStyle w:val="NormalWeb"/>
      </w:pPr>
      <w:smartTag w:uri="urn:schemas-microsoft-com:office:smarttags" w:element="metricconverter">
        <w:smartTagPr>
          <w:attr w:name="ProductID" w:val="1. OZ"/>
        </w:smartTagPr>
        <w:r>
          <w:t>1. OZ</w:t>
        </w:r>
      </w:smartTag>
      <w:r>
        <w:t xml:space="preserve"> na začiatku každého zasadnutia prerokuje návrh programu zasadnutia a o jeho schválení rozhodne hlasovaním. </w:t>
      </w:r>
    </w:p>
    <w:p w:rsidR="00ED2213" w:rsidRDefault="00ED2213" w:rsidP="00433650">
      <w:pPr>
        <w:pStyle w:val="NormalWeb"/>
      </w:pPr>
      <w:smartTag w:uri="urn:schemas-microsoft-com:office:smarttags" w:element="metricconverter">
        <w:smartTagPr>
          <w:attr w:name="ProductID" w:val="2. OZ"/>
        </w:smartTagPr>
        <w:r>
          <w:t>2. OZ</w:t>
        </w:r>
      </w:smartTag>
      <w:r>
        <w:t xml:space="preserve"> môže na návrh starostu alebo poslanca  navrhnutý program doplniť alebo zmeniť. </w:t>
      </w:r>
    </w:p>
    <w:p w:rsidR="00ED2213" w:rsidRDefault="00ED2213" w:rsidP="00433650">
      <w:pPr>
        <w:pStyle w:val="NormalWeb"/>
      </w:pPr>
      <w:r>
        <w:t>3. Ak starosta odmietne dať hlasovať o návrhu programu zasadnutia OZ alebo o jeho zmene, stráca právo viesť zasadnutie OZ, ktoré ďalej vedie zástupca starostu. Ak zástupca starostu nie je prítomný alebo odmietne viesť zasadnutie OZ, vedie ho iný poslanec poverený OZ</w:t>
      </w:r>
    </w:p>
    <w:p w:rsidR="00ED2213" w:rsidRDefault="00ED2213" w:rsidP="00433650">
      <w:pPr>
        <w:pStyle w:val="NormalWeb"/>
      </w:pPr>
      <w:r>
        <w:rPr>
          <w:rStyle w:val="Strong"/>
        </w:rPr>
        <w:t>Článok 9</w:t>
      </w:r>
    </w:p>
    <w:p w:rsidR="00ED2213" w:rsidRDefault="00ED2213" w:rsidP="00433650">
      <w:pPr>
        <w:pStyle w:val="NormalWeb"/>
      </w:pPr>
      <w:r>
        <w:rPr>
          <w:rStyle w:val="Strong"/>
        </w:rPr>
        <w:t>Zasadnutie obecného zastupiteľstva</w:t>
      </w:r>
    </w:p>
    <w:p w:rsidR="00ED2213" w:rsidRDefault="00ED2213" w:rsidP="00433650">
      <w:pPr>
        <w:pStyle w:val="NormalWeb"/>
      </w:pPr>
      <w:r>
        <w:t xml:space="preserve">1. Pri prerokovávaní materiálov zaradených do programu ako prvý vystúpi predkladateľ. Predkladať materiály na zasadnutí OZ môže starosta, poslanec OZ, hlavný kontrolór. </w:t>
      </w:r>
    </w:p>
    <w:p w:rsidR="00ED2213" w:rsidRDefault="00ED2213" w:rsidP="00433650">
      <w:pPr>
        <w:pStyle w:val="NormalWeb"/>
      </w:pPr>
      <w:r>
        <w:t>2. O prerokovávanom materiáli  po vystúpení predkladateľa predsedajúci otvorí diskusiu.</w:t>
      </w:r>
    </w:p>
    <w:p w:rsidR="00ED2213" w:rsidRDefault="00ED2213" w:rsidP="00433650">
      <w:pPr>
        <w:pStyle w:val="NormalWeb"/>
      </w:pPr>
      <w:r>
        <w:t>3. Do diskusie o prerokovávanom materiáli  sa poslanci prihlasujú zdvihnutím ruky.</w:t>
      </w:r>
    </w:p>
    <w:p w:rsidR="00ED2213" w:rsidRDefault="00ED2213" w:rsidP="00433650">
      <w:pPr>
        <w:pStyle w:val="NormalWeb"/>
      </w:pPr>
      <w:r>
        <w:t>4. Predsedajúci udeľuje slovo poslancom v takom poradí, v akom sa prihlásili.</w:t>
      </w:r>
    </w:p>
    <w:p w:rsidR="00ED2213" w:rsidRDefault="00ED2213" w:rsidP="00433650">
      <w:pPr>
        <w:pStyle w:val="NormalWeb"/>
      </w:pPr>
      <w:r>
        <w:t>5. Ak poslanec pri udelení slova nie je prítomný v rokovacej sále, stráca poradie a bude   zaradený ako posledný prihlásený.</w:t>
      </w:r>
    </w:p>
    <w:p w:rsidR="00ED2213" w:rsidRDefault="00ED2213" w:rsidP="00433650">
      <w:pPr>
        <w:pStyle w:val="NormalWeb"/>
      </w:pPr>
      <w:r>
        <w:t>6. Predsedajúci môže počas diskusie udeliť slovo aj spracovateľovi materiálu, ak je potrebné podať podrobnejšie vysvetlenie k prerokovávanému materiálu.</w:t>
      </w:r>
    </w:p>
    <w:p w:rsidR="00ED2213" w:rsidRDefault="00ED2213" w:rsidP="00433650">
      <w:pPr>
        <w:pStyle w:val="NormalWeb"/>
      </w:pPr>
      <w:r>
        <w:t>7. Ak na rokovaní požiada o slovo poslanec NR SR, poslanec Európskeho parlamentu, zástupca vlády, iného štátneho orgánu alebo predseda Trnavského samosprávneho kraja, predsedajúci  mu udelí slovo.</w:t>
      </w:r>
    </w:p>
    <w:p w:rsidR="00ED2213" w:rsidRDefault="00ED2213" w:rsidP="00433650">
      <w:pPr>
        <w:pStyle w:val="NormalWeb"/>
      </w:pPr>
      <w:r>
        <w:t>8. Poslanec môže v diskusii vystúpiť alebo podať k prerokovávanej veci pozmeňujúce, prípadne doplňujúce návrhy iba raz.</w:t>
      </w:r>
    </w:p>
    <w:p w:rsidR="00ED2213" w:rsidRDefault="00ED2213" w:rsidP="00433650">
      <w:pPr>
        <w:pStyle w:val="NormalWeb"/>
      </w:pPr>
      <w:r>
        <w:t>9. Ak k prerokovávanej veci, pozmeňujúcemu alebo doplňujúcemu návrhu má poslanec faktickú poznámku, táto môže trvať maximálne 1 minútu.</w:t>
      </w:r>
    </w:p>
    <w:p w:rsidR="00ED2213" w:rsidRDefault="00ED2213" w:rsidP="00433650">
      <w:pPr>
        <w:pStyle w:val="NormalWeb"/>
      </w:pPr>
      <w:r>
        <w:t>10.Poslanec môže svoj pozmeňujúci alebo doplňujúci návrh vziať späť dovtedy, kým OZ nepristúpi k hlasovaniu o ňom.</w:t>
      </w:r>
    </w:p>
    <w:p w:rsidR="00ED2213" w:rsidRDefault="00ED2213" w:rsidP="00433650">
      <w:pPr>
        <w:pStyle w:val="NormalWeb"/>
      </w:pPr>
      <w:r>
        <w:t xml:space="preserve">11.Ak sa diskutujúci odchyľuje od prerokovávanej veci, predsedajúci ho vyzve, aby hovoril  k veci. Ak ani po opakovanej výzve nebude hovoriť k veci, odoberie mu slovo. </w:t>
      </w:r>
    </w:p>
    <w:p w:rsidR="00ED2213" w:rsidRDefault="00ED2213" w:rsidP="00433650">
      <w:pPr>
        <w:pStyle w:val="NormalWeb"/>
      </w:pPr>
      <w:r>
        <w:t>12.Pred prijatím rozhodnutia vo veci môže OZ požiadať o odborné stanovisko hlavného kontrolóra, alebo komisie obecného zastupiteľstva.</w:t>
      </w:r>
      <w:r>
        <w:rPr>
          <w:b/>
          <w:bCs/>
        </w:rPr>
        <w:t xml:space="preserve"> </w:t>
      </w:r>
    </w:p>
    <w:p w:rsidR="00ED2213" w:rsidRDefault="00ED2213" w:rsidP="00433650">
      <w:pPr>
        <w:pStyle w:val="NormalWeb"/>
      </w:pPr>
      <w:r>
        <w:t>13.Ak  požiada o slovo hlavný kontrolór, ktorí sa zúčastňuje zasadnutia OZ s hlasom poradným, predsedajúci im musí udeliť slovo.</w:t>
      </w:r>
    </w:p>
    <w:p w:rsidR="00ED2213" w:rsidRDefault="00ED2213" w:rsidP="00433650">
      <w:pPr>
        <w:pStyle w:val="NormalWeb"/>
      </w:pPr>
      <w:r>
        <w:t>14.V prípade, že požiada o možnosť vystúpiť na zasadnutí ďalší subjekt, napr. predseda petičného výboru, obyvateľ obce rozhodne o tom OZ hlasovaním.</w:t>
      </w:r>
    </w:p>
    <w:p w:rsidR="00ED2213" w:rsidRDefault="00ED2213" w:rsidP="00433650">
      <w:pPr>
        <w:pStyle w:val="NormalWeb"/>
      </w:pPr>
      <w:r>
        <w:t>15.Ak v diskusii vystúpili všetci prihlásení, predsedajúci diskusiu ukončí. Návrh na ukončenie diskusie môže dať poslanec OZ, ktorý v diskusii k danému bodu programu ešte nevystúpil. O tomto návrhu sa hlasuje bez diskusie.</w:t>
      </w:r>
    </w:p>
    <w:p w:rsidR="00ED2213" w:rsidRDefault="00ED2213" w:rsidP="00433650">
      <w:pPr>
        <w:pStyle w:val="NormalWeb"/>
      </w:pPr>
      <w:r>
        <w:rPr>
          <w:rStyle w:val="Strong"/>
        </w:rPr>
        <w:t>Článok 10</w:t>
      </w:r>
    </w:p>
    <w:p w:rsidR="00ED2213" w:rsidRDefault="00ED2213" w:rsidP="00433650">
      <w:pPr>
        <w:pStyle w:val="NormalWeb"/>
      </w:pPr>
      <w:r>
        <w:rPr>
          <w:rStyle w:val="Strong"/>
        </w:rPr>
        <w:t>Hlasovanie na zasadnutiach obecného zastupiteľstva</w:t>
      </w:r>
    </w:p>
    <w:p w:rsidR="00ED2213" w:rsidRDefault="00ED2213" w:rsidP="00433650">
      <w:pPr>
        <w:pStyle w:val="NormalWeb"/>
      </w:pPr>
      <w:r>
        <w:t>1. OZ rozhoduje o každom návrhu hlasovaním.</w:t>
      </w:r>
    </w:p>
    <w:p w:rsidR="00ED2213" w:rsidRDefault="00ED2213" w:rsidP="00433650">
      <w:pPr>
        <w:pStyle w:val="NormalWeb"/>
      </w:pPr>
      <w:r>
        <w:t>2. Jednotlivé hlasovanie nemožno prerušiť, počas neho predsedajúci nemôže nikomu udeliť slovo.</w:t>
      </w:r>
    </w:p>
    <w:p w:rsidR="00ED2213" w:rsidRDefault="00ED2213" w:rsidP="00433650">
      <w:pPr>
        <w:pStyle w:val="NormalWeb"/>
      </w:pPr>
      <w:r>
        <w:t xml:space="preserve">3. Ak boli k návrhu podané pozmeňujúce alebo doplňujúce návrhy, hlasuje sa najskôr  o nich, a to v poradí, v akom boli podané. Po hlasovaní o pozmeňujúcich a doplňujúcich návrhoch sa hlasuje o návrhu ako o celku. V prípade, že nebude prijatý žiadny pozmeňujúci návrh, dá predsedajúci hlasovať o pôvodnom návrhu.  </w:t>
      </w:r>
    </w:p>
    <w:p w:rsidR="00ED2213" w:rsidRDefault="00ED2213" w:rsidP="00433650">
      <w:pPr>
        <w:pStyle w:val="NormalWeb"/>
      </w:pPr>
      <w:r>
        <w:t>4. Hlasovanie je verejné alebo tajné. Tajne sa hlasuje v prípade, že sa na tom uznesie OZ.</w:t>
      </w:r>
    </w:p>
    <w:p w:rsidR="00ED2213" w:rsidRDefault="00ED2213" w:rsidP="00433650">
      <w:pPr>
        <w:pStyle w:val="NormalWeb"/>
      </w:pPr>
      <w:r>
        <w:t>5. Verejne sa hlasuje  zdvihnutím ruky a spočítaním hlasov.</w:t>
      </w:r>
    </w:p>
    <w:p w:rsidR="00ED2213" w:rsidRDefault="00ED2213" w:rsidP="00433650">
      <w:pPr>
        <w:pStyle w:val="NormalWeb"/>
      </w:pPr>
      <w:r>
        <w:t>6. Na tajné hlasovanie sa použijú hlasovacie lístky, ktoré vopred zvolená   komisia vydá poslancom pri vstupe do priestoru určeného na tajné hlasovanie. Na celý priebeh tajného hlasovania dozerá komisia zvolená OZ, ktorá spočítava hlasy a vyhotovuje zápisnicu o výsledku tajného hlasovania.</w:t>
      </w:r>
    </w:p>
    <w:p w:rsidR="00ED2213" w:rsidRDefault="00ED2213" w:rsidP="00433650">
      <w:pPr>
        <w:pStyle w:val="NormalWeb"/>
      </w:pPr>
      <w:r>
        <w:t xml:space="preserve">7. Predseda komisie oznámi počet vydaných hlasovacích lístkov, počet poslancov, ktorí hlasovali za navrhnutého kandidáta alebo za návrh, počet poslancov, ktorí hlasovali proti navrhnutému kandidátovi alebo návrhu, počet poslancov, ktorí sa zdržali hlasovania, počet poslancov, ktorí neodovzdali hlasovacie lístky a počet neplatných hlasov.   Predsedajúci následne vyhlási výsledky tajného hlasovania. </w:t>
      </w:r>
    </w:p>
    <w:p w:rsidR="00ED2213" w:rsidRDefault="00ED2213" w:rsidP="00433650">
      <w:pPr>
        <w:pStyle w:val="NormalWeb"/>
      </w:pPr>
      <w:r>
        <w:t>8.Informácie o výsledku verejného hlasovania a zápisnica o výsledku tajného hlasovania sú  súčasťou zápisnice zo zasadnutia OZ.</w:t>
      </w:r>
    </w:p>
    <w:p w:rsidR="00ED2213" w:rsidRDefault="00ED2213" w:rsidP="00433650">
      <w:pPr>
        <w:pStyle w:val="NormalWeb"/>
      </w:pPr>
      <w:r>
        <w:rPr>
          <w:rStyle w:val="Strong"/>
        </w:rPr>
        <w:t>Článok 11</w:t>
      </w:r>
    </w:p>
    <w:p w:rsidR="00ED2213" w:rsidRDefault="00ED2213" w:rsidP="00433650">
      <w:pPr>
        <w:pStyle w:val="NormalWeb"/>
      </w:pPr>
      <w:r>
        <w:rPr>
          <w:rStyle w:val="Strong"/>
        </w:rPr>
        <w:t>Zápisnice a uznesenia zo zasadnutí obecného zastupiteľstva</w:t>
      </w:r>
    </w:p>
    <w:p w:rsidR="00ED2213" w:rsidRDefault="00ED2213" w:rsidP="00433650">
      <w:pPr>
        <w:pStyle w:val="NormalWeb"/>
      </w:pPr>
      <w:r>
        <w:t>1. Z každého zasadnutia OZ sa vyhotovuje zápisnica a uznesenia.</w:t>
      </w:r>
    </w:p>
    <w:p w:rsidR="00ED2213" w:rsidRDefault="00ED2213" w:rsidP="00433650">
      <w:pPr>
        <w:pStyle w:val="NormalWeb"/>
      </w:pPr>
      <w:r>
        <w:t>2. V zápisnici sa uvedie, kto viedol zasadnutie, koľko poslancov bolo prítomných, ktorí poslanci ospravedlnili svoju neúčasť na zasadnutí, mená overovateľov, program zasadnutia s doplnkami, diskusia k jednotlivým materiálom a aký bol výsledok hlasovania.</w:t>
      </w:r>
    </w:p>
    <w:p w:rsidR="00ED2213" w:rsidRDefault="00ED2213" w:rsidP="00433650">
      <w:pPr>
        <w:pStyle w:val="NormalWeb"/>
      </w:pPr>
      <w:r>
        <w:t>3. Nariadenia a uznesenia OZ podpisuje starosta obce najneskôr do 10 dní od ich schválenia OZ.</w:t>
      </w:r>
    </w:p>
    <w:p w:rsidR="00ED2213" w:rsidRDefault="00ED2213" w:rsidP="00433650">
      <w:pPr>
        <w:pStyle w:val="NormalWeb"/>
      </w:pPr>
      <w:r>
        <w:t>4. Zápisnica zo zasadnutia sa vyhotovuje do 10 dní a podpisuje ju starosta obce a overovatelia.</w:t>
      </w:r>
      <w:r>
        <w:rPr>
          <w:b/>
          <w:bCs/>
        </w:rPr>
        <w:t xml:space="preserve"> </w:t>
      </w:r>
    </w:p>
    <w:p w:rsidR="00ED2213" w:rsidRDefault="00ED2213" w:rsidP="00433650">
      <w:pPr>
        <w:pStyle w:val="NormalWeb"/>
      </w:pPr>
      <w:r>
        <w:t>5. Originál zápisnice je záznamom o zasadnutí OZ a odovzdáva sa spolu s uzneseniami na archivovanie. Súčasťou zápisnice sú úplné texty predkladaných materiálov, schválených uznesení, prezenčná listina o účasti poslancov na zasadnutí OZ a výsledky hlasovania.</w:t>
      </w:r>
    </w:p>
    <w:p w:rsidR="00ED2213" w:rsidRDefault="00ED2213" w:rsidP="00433650">
      <w:pPr>
        <w:pStyle w:val="NormalWeb"/>
      </w:pPr>
      <w:r>
        <w:rPr>
          <w:rStyle w:val="Strong"/>
        </w:rPr>
        <w:t>Článok 12</w:t>
      </w:r>
    </w:p>
    <w:p w:rsidR="00ED2213" w:rsidRDefault="00ED2213" w:rsidP="00433650">
      <w:pPr>
        <w:pStyle w:val="NormalWeb"/>
      </w:pPr>
      <w:r>
        <w:rPr>
          <w:rStyle w:val="Strong"/>
        </w:rPr>
        <w:t>Interpelácie</w:t>
      </w:r>
    </w:p>
    <w:p w:rsidR="00ED2213" w:rsidRDefault="00ED2213" w:rsidP="00433650">
      <w:pPr>
        <w:pStyle w:val="NormalWeb"/>
      </w:pPr>
      <w:r>
        <w:t xml:space="preserve">1. Interpeláciou je otázka, ktorá sa vzťahuje na uplatňovanie a vykonávanie zákonov, VZN a interných noriem obce. </w:t>
      </w:r>
    </w:p>
    <w:p w:rsidR="00ED2213" w:rsidRDefault="00ED2213" w:rsidP="00433650">
      <w:pPr>
        <w:pStyle w:val="NormalWeb"/>
      </w:pPr>
      <w:r>
        <w:t xml:space="preserve">2. Poslanec môže interpelovať starostu obce vo veciach, týkajúcich sa výkonu ich práce. </w:t>
      </w:r>
    </w:p>
    <w:p w:rsidR="00ED2213" w:rsidRDefault="00ED2213" w:rsidP="00433650">
      <w:pPr>
        <w:pStyle w:val="NormalWeb"/>
      </w:pPr>
      <w:r>
        <w:t xml:space="preserve">3. Interpelácie a požadované vysvetlenia sú pravidelnou súčasťou zasadnutí OZ. </w:t>
      </w:r>
    </w:p>
    <w:p w:rsidR="00ED2213" w:rsidRDefault="00ED2213" w:rsidP="00433650">
      <w:pPr>
        <w:pStyle w:val="NormalWeb"/>
      </w:pPr>
      <w:r>
        <w:t>4. Interpelácia a požadované vysvetlenie sa podáva písomne predsedajúcemu. Poslanec môže predniesť interpeláciu aj ústne v rámci bodu programu zasadnutia určeného na interpelácie. Písomné znenie interpelácie poslanec doručí zapisovateľke.</w:t>
      </w:r>
    </w:p>
    <w:p w:rsidR="00ED2213" w:rsidRDefault="00ED2213" w:rsidP="00433650">
      <w:pPr>
        <w:pStyle w:val="NormalWeb"/>
      </w:pPr>
      <w:r>
        <w:t xml:space="preserve">5. Interpelovaný a subjekt požiadaný o vysvetlenie je povinný odpovedať  do 30 dní od konania OZ. Odpoveď na interpeláciu sa zasiela v rovnakej forme, v akej sa interpelujúcemu zasiela pozvánka a materiály na zasadnutie OZ.  </w:t>
      </w:r>
    </w:p>
    <w:p w:rsidR="00ED2213" w:rsidRDefault="00ED2213" w:rsidP="00433650">
      <w:pPr>
        <w:pStyle w:val="NormalWeb"/>
      </w:pPr>
      <w:r>
        <w:rPr>
          <w:rStyle w:val="Strong"/>
        </w:rPr>
        <w:t xml:space="preserve">Š t v r t á   č a s ť </w:t>
      </w:r>
    </w:p>
    <w:p w:rsidR="00ED2213" w:rsidRDefault="00ED2213" w:rsidP="00433650">
      <w:pPr>
        <w:pStyle w:val="NormalWeb"/>
      </w:pPr>
      <w:r>
        <w:rPr>
          <w:rStyle w:val="Strong"/>
        </w:rPr>
        <w:t>Článok 13</w:t>
      </w:r>
    </w:p>
    <w:p w:rsidR="00ED2213" w:rsidRDefault="00ED2213" w:rsidP="00433650">
      <w:pPr>
        <w:pStyle w:val="NormalWeb"/>
      </w:pPr>
      <w:r>
        <w:rPr>
          <w:rStyle w:val="Strong"/>
        </w:rPr>
        <w:t>Kontrola plnenia uznesení</w:t>
      </w:r>
    </w:p>
    <w:p w:rsidR="00ED2213" w:rsidRDefault="00ED2213" w:rsidP="00433650">
      <w:pPr>
        <w:pStyle w:val="NormalWeb"/>
      </w:pPr>
      <w:r>
        <w:t>1. Obecný úrad so starostom rozpracováva, zabezpečuje a kontroluje plnenie úloh, vyplývajúcich z uznesení OZ.</w:t>
      </w:r>
    </w:p>
    <w:p w:rsidR="00ED2213" w:rsidRDefault="00ED2213" w:rsidP="00433650">
      <w:pPr>
        <w:pStyle w:val="NormalWeb"/>
      </w:pPr>
      <w:r>
        <w:t xml:space="preserve">2. Kontrolu plnenia uznesení zabezpečuje hlavný kontrolór obce a to na každom riadnom zasadnutí OZ predložením správy o plnení uznesení OZ. </w:t>
      </w:r>
    </w:p>
    <w:p w:rsidR="00ED2213" w:rsidRDefault="00ED2213" w:rsidP="00433650">
      <w:pPr>
        <w:pStyle w:val="NormalWeb"/>
      </w:pPr>
      <w:r>
        <w:rPr>
          <w:rStyle w:val="Strong"/>
        </w:rPr>
        <w:t>Článok 14</w:t>
      </w:r>
    </w:p>
    <w:p w:rsidR="00ED2213" w:rsidRDefault="00ED2213" w:rsidP="00433650">
      <w:pPr>
        <w:pStyle w:val="NormalWeb"/>
      </w:pPr>
      <w:r>
        <w:rPr>
          <w:rStyle w:val="Strong"/>
        </w:rPr>
        <w:t>Záverečné ustanovenia</w:t>
      </w:r>
    </w:p>
    <w:p w:rsidR="00ED2213" w:rsidRDefault="00ED2213" w:rsidP="00433650">
      <w:pPr>
        <w:pStyle w:val="NormalWeb"/>
      </w:pPr>
      <w:r>
        <w:t>1. Rokovací poriadok Obecného zastupiteľstva v Ohradoch bol schválený Obecným zastupiteľstvom v Ohradoch  dňa 25. augusta 2010  uznesením č. 30/Pl-2010/B5.</w:t>
      </w:r>
    </w:p>
    <w:p w:rsidR="00ED2213" w:rsidRDefault="00ED2213" w:rsidP="00433650">
      <w:pPr>
        <w:pStyle w:val="NormalWeb"/>
      </w:pPr>
      <w:r>
        <w:t xml:space="preserve"> 2. Rokovací poriadok Obecného zastupiteľstva v Ohradoch nadobúda účinnosť dňa 1. septembra 2010.</w:t>
      </w:r>
    </w:p>
    <w:p w:rsidR="00ED2213" w:rsidRDefault="00ED2213" w:rsidP="00433650">
      <w:pPr>
        <w:pStyle w:val="NormalWeb"/>
      </w:pPr>
      <w:r>
        <w:t xml:space="preserve">3. Dňom nadobudnutia účinnosti tohto Rokovacieho poriadku sa ruší Rokovací poriadok  Obecného zastupiteľstva v Ohradoch  zo dňa </w:t>
      </w:r>
      <w:r w:rsidRPr="003A213D">
        <w:rPr>
          <w:iCs/>
        </w:rPr>
        <w:t>12.3.2007, uznesením č.4/Pl/B/7-2007</w:t>
      </w:r>
      <w:r>
        <w:rPr>
          <w:iCs/>
        </w:rPr>
        <w:t>.</w:t>
      </w:r>
      <w:r>
        <w:rPr>
          <w:i/>
          <w:iCs/>
        </w:rPr>
        <w:t xml:space="preserve"> </w:t>
      </w:r>
      <w:r>
        <w:t xml:space="preserve"> </w:t>
      </w:r>
    </w:p>
    <w:p w:rsidR="00ED2213" w:rsidRDefault="00ED2213" w:rsidP="00433650">
      <w:pPr>
        <w:pStyle w:val="NormalWeb"/>
      </w:pPr>
      <w:r>
        <w:t xml:space="preserve">4. Všetky  dodatky a zmeny  Rokovacieho poriadku Obecného zastupiteľstva v Ohradoch schvaľuje Obecné zastupiteľstvo v Ohradoch.  </w:t>
      </w:r>
    </w:p>
    <w:p w:rsidR="00ED2213" w:rsidRDefault="00ED2213" w:rsidP="00433650">
      <w:pPr>
        <w:pStyle w:val="NormalWeb"/>
      </w:pPr>
      <w:r>
        <w:t>5.Novelizácia Rokovacieho poriadku Obecného zastupiteľstva v Ohradoch bola schválená Obecným zastupiteľstvom v Ohradoch  dňa 25. augusta 2010, uznesením č. 30/Pl/2010 a nadobúda účinnosť dňa 1. septembra 2010.</w:t>
      </w:r>
    </w:p>
    <w:p w:rsidR="00ED2213" w:rsidRDefault="00ED2213" w:rsidP="00433650">
      <w:pPr>
        <w:pStyle w:val="NormalWeb"/>
      </w:pPr>
    </w:p>
    <w:p w:rsidR="00ED2213" w:rsidRDefault="00ED2213" w:rsidP="00433650">
      <w:pPr>
        <w:pStyle w:val="NormalWeb"/>
      </w:pPr>
      <w:r>
        <w:t>V Ohradoch, dňa 27. júla 2010</w:t>
      </w:r>
    </w:p>
    <w:p w:rsidR="00ED2213" w:rsidRDefault="00ED2213" w:rsidP="00433650">
      <w:pPr>
        <w:pStyle w:val="NormalWeb"/>
      </w:pPr>
    </w:p>
    <w:p w:rsidR="00ED2213" w:rsidRDefault="00ED2213" w:rsidP="00433650">
      <w:pPr>
        <w:pStyle w:val="NormalWeb"/>
      </w:pPr>
    </w:p>
    <w:p w:rsidR="00ED2213" w:rsidRDefault="00ED2213" w:rsidP="00433650">
      <w:pPr>
        <w:pStyle w:val="NormalWeb"/>
      </w:pPr>
    </w:p>
    <w:p w:rsidR="00ED2213" w:rsidRDefault="00ED2213" w:rsidP="00433650">
      <w:pPr>
        <w:pStyle w:val="NormalWeb"/>
      </w:pPr>
      <w:r>
        <w:t xml:space="preserve">                                          </w:t>
      </w:r>
      <w:r>
        <w:tab/>
      </w:r>
      <w:r>
        <w:tab/>
      </w:r>
      <w:r>
        <w:tab/>
      </w:r>
      <w:r>
        <w:tab/>
      </w:r>
      <w:r>
        <w:tab/>
        <w:t>Jozef Kubik</w:t>
      </w:r>
    </w:p>
    <w:p w:rsidR="00ED2213" w:rsidRDefault="00ED2213" w:rsidP="00433650">
      <w:pPr>
        <w:pStyle w:val="NormalWeb"/>
      </w:pPr>
      <w:r>
        <w:tab/>
      </w:r>
      <w:r>
        <w:tab/>
      </w:r>
      <w:r>
        <w:tab/>
      </w:r>
      <w:r>
        <w:tab/>
      </w:r>
      <w:r>
        <w:tab/>
      </w:r>
      <w:r>
        <w:tab/>
      </w:r>
      <w:r>
        <w:tab/>
      </w:r>
      <w:r>
        <w:tab/>
        <w:t>starosta obce Ohrady</w:t>
      </w:r>
    </w:p>
    <w:p w:rsidR="00ED2213" w:rsidRDefault="00ED2213" w:rsidP="00433650">
      <w:pPr>
        <w:pStyle w:val="NormalWeb"/>
      </w:pPr>
    </w:p>
    <w:p w:rsidR="00ED2213" w:rsidRDefault="00ED2213" w:rsidP="00433650">
      <w:pPr>
        <w:pStyle w:val="NormalWeb"/>
      </w:pPr>
    </w:p>
    <w:p w:rsidR="00ED2213" w:rsidRDefault="00ED2213" w:rsidP="00433650">
      <w:pPr>
        <w:pStyle w:val="NormalWeb"/>
      </w:pPr>
      <w:r>
        <w:rPr>
          <w:b/>
          <w:bCs/>
        </w:rPr>
        <w:t xml:space="preserve">Príloha č. 1 </w:t>
      </w:r>
    </w:p>
    <w:p w:rsidR="00ED2213" w:rsidRDefault="00ED2213" w:rsidP="00433650">
      <w:pPr>
        <w:pStyle w:val="NormalWeb"/>
      </w:pPr>
      <w:r>
        <w:rPr>
          <w:b/>
          <w:bCs/>
        </w:rPr>
        <w:t>k Rokovaciemu poriadku OZ</w:t>
      </w:r>
    </w:p>
    <w:p w:rsidR="00ED2213" w:rsidRDefault="00ED2213" w:rsidP="00433650">
      <w:pPr>
        <w:pStyle w:val="NormalWeb"/>
      </w:pPr>
      <w:r>
        <w:rPr>
          <w:b/>
          <w:bCs/>
        </w:rPr>
        <w:t> </w:t>
      </w:r>
    </w:p>
    <w:p w:rsidR="00ED2213" w:rsidRDefault="00ED2213" w:rsidP="00433650">
      <w:pPr>
        <w:pStyle w:val="NormalWeb"/>
      </w:pPr>
      <w:r>
        <w:t>Osobitné spôsoby hlasovania podľa zákona o obecnom zriadení</w:t>
      </w:r>
    </w:p>
    <w:p w:rsidR="00ED2213" w:rsidRPr="0075431F" w:rsidRDefault="00ED2213" w:rsidP="00433650">
      <w:pPr>
        <w:pStyle w:val="NormalWeb"/>
      </w:pPr>
      <w:r>
        <w:t xml:space="preserve">     1. </w:t>
      </w:r>
      <w:r>
        <w:rPr>
          <w:i/>
          <w:iCs/>
        </w:rPr>
        <w:t>Pozastavenie výkonu uznesenia obecného zastupiteľstva starostom obce</w:t>
      </w:r>
      <w:r>
        <w:t xml:space="preserve"> – pozastavené uznesenie môže potvrdiť obecné zastupiteľstvo trojpätinovou väčšinou hlasov všetkých poslancov obecného zastupiteľstva (§ 13 ods. 8 zákona č. 369/1990 Zb. o obecnom zriadení v znení neskorších predpisov),; ak obecné zastupiteľstvo uznesenie nepotvrdí do dvoch mesiacov od jeho schválenia, uznesenie stráca platnosť. Výkon potvrdeného uznesenia starosta nemôže pozastaviť.</w:t>
      </w:r>
    </w:p>
    <w:p w:rsidR="00ED2213" w:rsidRDefault="00ED2213" w:rsidP="00433650">
      <w:pPr>
        <w:pStyle w:val="NormalWeb"/>
      </w:pPr>
      <w:r>
        <w:t xml:space="preserve">2. </w:t>
      </w:r>
      <w:r>
        <w:rPr>
          <w:i/>
          <w:iCs/>
        </w:rPr>
        <w:t xml:space="preserve">Odvolanie starostu </w:t>
      </w:r>
      <w:r>
        <w:t xml:space="preserve"> v zmysle § 13a ods. 3 písm. a) bod 2) zákona č. 369/1990 Zb. o obecnom zriadení v znení neskorších predpisov (</w:t>
      </w:r>
      <w:r>
        <w:rPr>
          <w:i/>
        </w:rPr>
        <w:t xml:space="preserve">starosta hrubo alebo opakovane zanedbáva povinnosti starostu, porušuje Ústavu SR, ústavné zákony, zákony a ostatné všeobecne záväzné právne predpisy,) </w:t>
      </w:r>
      <w:r>
        <w:t xml:space="preserve"> rozhoduje obecné zastupiteľstvo nadpolovičnou väčšinou hlasov všetkých poslancov. </w:t>
      </w:r>
    </w:p>
    <w:p w:rsidR="00ED2213" w:rsidRDefault="00ED2213" w:rsidP="00433650">
      <w:pPr>
        <w:pStyle w:val="NormalWeb"/>
      </w:pPr>
      <w:r>
        <w:t xml:space="preserve">3. </w:t>
      </w:r>
      <w:r>
        <w:rPr>
          <w:i/>
          <w:iCs/>
        </w:rPr>
        <w:t>Spolupráca obcí:</w:t>
      </w:r>
    </w:p>
    <w:p w:rsidR="00ED2213" w:rsidRDefault="00ED2213" w:rsidP="00433650">
      <w:pPr>
        <w:pStyle w:val="NormalWeb"/>
      </w:pPr>
      <w:r>
        <w:t>a/ zmluva uzavretá na uskutočnenie konkrétnej úlohy alebo činnosti – nadpolovičná väčšina hlasov všetkých poslancov obecného  zastupiteľstva každej obce , ktoré sú účastníkom zmluvy (§ 20a ods. 4 zákona č. 369/1990 Zb. o obecnom zriadení v znení neskorších predpisov)</w:t>
      </w:r>
    </w:p>
    <w:p w:rsidR="00ED2213" w:rsidRDefault="00ED2213" w:rsidP="00433650">
      <w:pPr>
        <w:pStyle w:val="NormalWeb"/>
      </w:pPr>
      <w:r>
        <w:t xml:space="preserve">b/ zmluva o zriadení združenia obcí – nadpolovičná väčšina hlasov všetkých poslancov obecného   zastupiteľstva každej obce , ktoré sú  účastníkom zmluvy  </w:t>
      </w:r>
    </w:p>
    <w:p w:rsidR="00ED2213" w:rsidRDefault="00ED2213" w:rsidP="00433650">
      <w:pPr>
        <w:pStyle w:val="NormalWeb"/>
      </w:pPr>
      <w:r>
        <w:t>(§ 20b ods. 5 zákona č. 369/1990 Zb. o obecnom zriadení v znení neskorších predpisov)</w:t>
      </w:r>
    </w:p>
    <w:p w:rsidR="00ED2213" w:rsidRDefault="00ED2213" w:rsidP="00433650">
      <w:pPr>
        <w:jc w:val="both"/>
      </w:pPr>
    </w:p>
    <w:p w:rsidR="00ED2213" w:rsidRDefault="00ED2213" w:rsidP="00433650"/>
    <w:p w:rsidR="00ED2213" w:rsidRDefault="00ED2213" w:rsidP="00433650"/>
    <w:p w:rsidR="00ED2213" w:rsidRDefault="00ED2213" w:rsidP="00433650"/>
    <w:p w:rsidR="00ED2213" w:rsidRDefault="00ED2213" w:rsidP="00433650"/>
    <w:p w:rsidR="00ED2213" w:rsidRDefault="00ED2213" w:rsidP="00433650"/>
    <w:p w:rsidR="00ED2213" w:rsidRDefault="00ED2213" w:rsidP="00433650"/>
    <w:p w:rsidR="00ED2213" w:rsidRDefault="00ED2213" w:rsidP="00433650"/>
    <w:p w:rsidR="00ED2213" w:rsidRDefault="00ED2213" w:rsidP="00433650"/>
    <w:p w:rsidR="00ED2213" w:rsidRDefault="00ED2213" w:rsidP="00433650"/>
    <w:p w:rsidR="00ED2213" w:rsidRDefault="00ED2213" w:rsidP="00433650"/>
    <w:p w:rsidR="00ED2213" w:rsidRPr="00433650" w:rsidRDefault="00ED2213" w:rsidP="00433650"/>
    <w:sectPr w:rsidR="00ED2213" w:rsidRPr="00433650" w:rsidSect="00F007D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76671C"/>
    <w:multiLevelType w:val="hybridMultilevel"/>
    <w:tmpl w:val="E2D6D2A2"/>
    <w:lvl w:ilvl="0" w:tplc="0405000F">
      <w:start w:val="1"/>
      <w:numFmt w:val="decimal"/>
      <w:lvlText w:val="%1."/>
      <w:lvlJc w:val="left"/>
      <w:pPr>
        <w:tabs>
          <w:tab w:val="num" w:pos="360"/>
        </w:tabs>
        <w:ind w:left="360" w:hanging="360"/>
      </w:pPr>
      <w:rPr>
        <w:rFonts w:cs="Times New Roman"/>
      </w:rPr>
    </w:lvl>
    <w:lvl w:ilvl="1" w:tplc="11D46A10">
      <w:start w:val="10"/>
      <w:numFmt w:val="bullet"/>
      <w:lvlText w:val="-"/>
      <w:lvlJc w:val="left"/>
      <w:pPr>
        <w:tabs>
          <w:tab w:val="num" w:pos="1080"/>
        </w:tabs>
        <w:ind w:left="1080" w:hanging="360"/>
      </w:pPr>
      <w:rPr>
        <w:rFonts w:ascii="Times New Roman" w:eastAsia="Times New Roman" w:hAnsi="Times New Roman" w:hint="default"/>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4E91"/>
    <w:rsid w:val="00066321"/>
    <w:rsid w:val="000943AB"/>
    <w:rsid w:val="000C648D"/>
    <w:rsid w:val="00162F7F"/>
    <w:rsid w:val="00220AD1"/>
    <w:rsid w:val="00231E9D"/>
    <w:rsid w:val="00297A35"/>
    <w:rsid w:val="002A158D"/>
    <w:rsid w:val="002D797E"/>
    <w:rsid w:val="003105D7"/>
    <w:rsid w:val="00367825"/>
    <w:rsid w:val="003A213D"/>
    <w:rsid w:val="00433650"/>
    <w:rsid w:val="00475C6D"/>
    <w:rsid w:val="0047697D"/>
    <w:rsid w:val="004B2395"/>
    <w:rsid w:val="004C7465"/>
    <w:rsid w:val="005367A5"/>
    <w:rsid w:val="005C4833"/>
    <w:rsid w:val="005C53AB"/>
    <w:rsid w:val="006F49AC"/>
    <w:rsid w:val="006F6AFA"/>
    <w:rsid w:val="007471C3"/>
    <w:rsid w:val="0075431F"/>
    <w:rsid w:val="007554D3"/>
    <w:rsid w:val="007711B2"/>
    <w:rsid w:val="00812078"/>
    <w:rsid w:val="00862AEE"/>
    <w:rsid w:val="00882E24"/>
    <w:rsid w:val="008B66BD"/>
    <w:rsid w:val="008C4E91"/>
    <w:rsid w:val="008D14AD"/>
    <w:rsid w:val="00985090"/>
    <w:rsid w:val="009B68CA"/>
    <w:rsid w:val="00A9283B"/>
    <w:rsid w:val="00B81C8F"/>
    <w:rsid w:val="00B85169"/>
    <w:rsid w:val="00C1104F"/>
    <w:rsid w:val="00C65175"/>
    <w:rsid w:val="00CB328D"/>
    <w:rsid w:val="00CD1C49"/>
    <w:rsid w:val="00D1092E"/>
    <w:rsid w:val="00D3592F"/>
    <w:rsid w:val="00E106B7"/>
    <w:rsid w:val="00E378FD"/>
    <w:rsid w:val="00E737DA"/>
    <w:rsid w:val="00EC5D0B"/>
    <w:rsid w:val="00EC65AC"/>
    <w:rsid w:val="00ED2213"/>
    <w:rsid w:val="00ED6854"/>
    <w:rsid w:val="00F007D8"/>
    <w:rsid w:val="00F77608"/>
    <w:rsid w:val="00FA7C29"/>
    <w:rsid w:val="00FC2104"/>
  </w:rsids>
  <m:mathPr>
    <m:mathFont m:val="Cambria Math"/>
    <m:brkBin m:val="before"/>
    <m:brkBinSub m:val="--"/>
    <m:smallFrac m:val="off"/>
    <m:dispDef/>
    <m:lMargin m:val="0"/>
    <m:rMargin m:val="0"/>
    <m:defJc m:val="centerGroup"/>
    <m:wrapIndent m:val="1440"/>
    <m:intLim m:val="subSup"/>
    <m:naryLim m:val="undOvr"/>
  </m:mathPr>
  <w:uiCompat97To2003/>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E91"/>
    <w:rPr>
      <w:rFonts w:ascii="Times New Roman" w:hAnsi="Times New Roman"/>
      <w:bCs/>
      <w:sz w:val="24"/>
      <w:szCs w:val="20"/>
      <w:lang w:eastAsia="cs-CZ"/>
    </w:rPr>
  </w:style>
  <w:style w:type="paragraph" w:styleId="Heading1">
    <w:name w:val="heading 1"/>
    <w:basedOn w:val="Normal"/>
    <w:next w:val="Normal"/>
    <w:link w:val="Heading1Char"/>
    <w:uiPriority w:val="99"/>
    <w:qFormat/>
    <w:rsid w:val="008C4E91"/>
    <w:pPr>
      <w:keepNext/>
      <w:outlineLvl w:val="0"/>
    </w:pPr>
    <w:rPr>
      <w:b/>
      <w:szCs w:val="24"/>
    </w:rPr>
  </w:style>
  <w:style w:type="paragraph" w:styleId="Heading2">
    <w:name w:val="heading 2"/>
    <w:basedOn w:val="Normal"/>
    <w:next w:val="Normal"/>
    <w:link w:val="Heading2Char"/>
    <w:uiPriority w:val="99"/>
    <w:qFormat/>
    <w:rsid w:val="008C4E91"/>
    <w:pPr>
      <w:keepNext/>
      <w:jc w:val="center"/>
      <w:outlineLvl w:val="1"/>
    </w:pPr>
    <w:rPr>
      <w:b/>
      <w:sz w:val="32"/>
      <w:szCs w:val="24"/>
    </w:rPr>
  </w:style>
  <w:style w:type="paragraph" w:styleId="Heading3">
    <w:name w:val="heading 3"/>
    <w:basedOn w:val="Normal"/>
    <w:next w:val="Normal"/>
    <w:link w:val="Heading3Char"/>
    <w:uiPriority w:val="99"/>
    <w:qFormat/>
    <w:rsid w:val="008C4E91"/>
    <w:pPr>
      <w:keepNext/>
      <w:jc w:val="center"/>
      <w:outlineLvl w:val="2"/>
    </w:pPr>
    <w:rPr>
      <w:b/>
      <w:szCs w:val="24"/>
    </w:rPr>
  </w:style>
  <w:style w:type="paragraph" w:styleId="Heading4">
    <w:name w:val="heading 4"/>
    <w:basedOn w:val="Normal"/>
    <w:next w:val="Normal"/>
    <w:link w:val="Heading4Char"/>
    <w:uiPriority w:val="99"/>
    <w:qFormat/>
    <w:rsid w:val="008C4E91"/>
    <w:pPr>
      <w:keepNext/>
      <w:ind w:left="360"/>
      <w:jc w:val="center"/>
      <w:outlineLvl w:val="3"/>
    </w:pPr>
    <w:rPr>
      <w:b/>
      <w:sz w:val="3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C4E91"/>
    <w:rPr>
      <w:rFonts w:ascii="Times New Roman" w:hAnsi="Times New Roman" w:cs="Times New Roman"/>
      <w:b/>
      <w:bCs/>
      <w:sz w:val="24"/>
      <w:szCs w:val="24"/>
      <w:lang w:eastAsia="cs-CZ"/>
    </w:rPr>
  </w:style>
  <w:style w:type="character" w:customStyle="1" w:styleId="Heading2Char">
    <w:name w:val="Heading 2 Char"/>
    <w:basedOn w:val="DefaultParagraphFont"/>
    <w:link w:val="Heading2"/>
    <w:uiPriority w:val="99"/>
    <w:semiHidden/>
    <w:locked/>
    <w:rsid w:val="008C4E91"/>
    <w:rPr>
      <w:rFonts w:ascii="Times New Roman" w:hAnsi="Times New Roman" w:cs="Times New Roman"/>
      <w:b/>
      <w:bCs/>
      <w:sz w:val="24"/>
      <w:szCs w:val="24"/>
      <w:lang w:eastAsia="cs-CZ"/>
    </w:rPr>
  </w:style>
  <w:style w:type="character" w:customStyle="1" w:styleId="Heading3Char">
    <w:name w:val="Heading 3 Char"/>
    <w:basedOn w:val="DefaultParagraphFont"/>
    <w:link w:val="Heading3"/>
    <w:uiPriority w:val="99"/>
    <w:semiHidden/>
    <w:locked/>
    <w:rsid w:val="008C4E91"/>
    <w:rPr>
      <w:rFonts w:ascii="Times New Roman" w:hAnsi="Times New Roman" w:cs="Times New Roman"/>
      <w:b/>
      <w:bCs/>
      <w:sz w:val="24"/>
      <w:szCs w:val="24"/>
      <w:lang w:eastAsia="cs-CZ"/>
    </w:rPr>
  </w:style>
  <w:style w:type="character" w:customStyle="1" w:styleId="Heading4Char">
    <w:name w:val="Heading 4 Char"/>
    <w:basedOn w:val="DefaultParagraphFont"/>
    <w:link w:val="Heading4"/>
    <w:uiPriority w:val="99"/>
    <w:semiHidden/>
    <w:locked/>
    <w:rsid w:val="008C4E91"/>
    <w:rPr>
      <w:rFonts w:ascii="Times New Roman" w:hAnsi="Times New Roman" w:cs="Times New Roman"/>
      <w:b/>
      <w:bCs/>
      <w:sz w:val="24"/>
      <w:szCs w:val="24"/>
      <w:lang w:eastAsia="cs-CZ"/>
    </w:rPr>
  </w:style>
  <w:style w:type="paragraph" w:customStyle="1" w:styleId="pismonormal1">
    <w:name w:val="pismonormal1"/>
    <w:basedOn w:val="Normal"/>
    <w:uiPriority w:val="99"/>
    <w:rsid w:val="004C7465"/>
    <w:pPr>
      <w:spacing w:before="100" w:beforeAutospacing="1" w:after="100" w:afterAutospacing="1"/>
    </w:pPr>
    <w:rPr>
      <w:bCs w:val="0"/>
      <w:szCs w:val="24"/>
      <w:lang w:val="cs-CZ"/>
    </w:rPr>
  </w:style>
  <w:style w:type="paragraph" w:styleId="NormalWeb">
    <w:name w:val="Normal (Web)"/>
    <w:basedOn w:val="Normal"/>
    <w:uiPriority w:val="99"/>
    <w:semiHidden/>
    <w:rsid w:val="00433650"/>
    <w:pPr>
      <w:spacing w:before="100" w:beforeAutospacing="1" w:after="100" w:afterAutospacing="1"/>
    </w:pPr>
    <w:rPr>
      <w:bCs w:val="0"/>
      <w:szCs w:val="24"/>
      <w:lang w:eastAsia="sk-SK"/>
    </w:rPr>
  </w:style>
  <w:style w:type="paragraph" w:styleId="Title">
    <w:name w:val="Title"/>
    <w:basedOn w:val="Normal"/>
    <w:link w:val="TitleChar"/>
    <w:uiPriority w:val="99"/>
    <w:qFormat/>
    <w:rsid w:val="00433650"/>
    <w:pPr>
      <w:jc w:val="center"/>
    </w:pPr>
    <w:rPr>
      <w:bCs w:val="0"/>
      <w:sz w:val="32"/>
      <w:szCs w:val="32"/>
      <w:lang w:eastAsia="sk-SK"/>
    </w:rPr>
  </w:style>
  <w:style w:type="character" w:customStyle="1" w:styleId="TitleChar">
    <w:name w:val="Title Char"/>
    <w:basedOn w:val="DefaultParagraphFont"/>
    <w:link w:val="Title"/>
    <w:uiPriority w:val="99"/>
    <w:locked/>
    <w:rsid w:val="00433650"/>
    <w:rPr>
      <w:rFonts w:ascii="Times New Roman" w:hAnsi="Times New Roman" w:cs="Times New Roman"/>
      <w:sz w:val="32"/>
      <w:szCs w:val="32"/>
      <w:lang w:eastAsia="sk-SK"/>
    </w:rPr>
  </w:style>
  <w:style w:type="character" w:styleId="Strong">
    <w:name w:val="Strong"/>
    <w:basedOn w:val="DefaultParagraphFont"/>
    <w:uiPriority w:val="99"/>
    <w:qFormat/>
    <w:rsid w:val="00433650"/>
    <w:rPr>
      <w:rFonts w:cs="Times New Roman"/>
      <w:b/>
      <w:bCs/>
    </w:rPr>
  </w:style>
</w:styles>
</file>

<file path=word/webSettings.xml><?xml version="1.0" encoding="utf-8"?>
<w:webSettings xmlns:r="http://schemas.openxmlformats.org/officeDocument/2006/relationships" xmlns:w="http://schemas.openxmlformats.org/wordprocessingml/2006/main">
  <w:divs>
    <w:div w:id="2072148288">
      <w:marLeft w:val="0"/>
      <w:marRight w:val="0"/>
      <w:marTop w:val="0"/>
      <w:marBottom w:val="0"/>
      <w:divBdr>
        <w:top w:val="none" w:sz="0" w:space="0" w:color="auto"/>
        <w:left w:val="none" w:sz="0" w:space="0" w:color="auto"/>
        <w:bottom w:val="none" w:sz="0" w:space="0" w:color="auto"/>
        <w:right w:val="none" w:sz="0" w:space="0" w:color="auto"/>
      </w:divBdr>
    </w:div>
    <w:div w:id="2072148289">
      <w:marLeft w:val="0"/>
      <w:marRight w:val="0"/>
      <w:marTop w:val="0"/>
      <w:marBottom w:val="0"/>
      <w:divBdr>
        <w:top w:val="none" w:sz="0" w:space="0" w:color="auto"/>
        <w:left w:val="none" w:sz="0" w:space="0" w:color="auto"/>
        <w:bottom w:val="none" w:sz="0" w:space="0" w:color="auto"/>
        <w:right w:val="none" w:sz="0" w:space="0" w:color="auto"/>
      </w:divBdr>
    </w:div>
    <w:div w:id="20721482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143</TotalTime>
  <Pages>9</Pages>
  <Words>2296</Words>
  <Characters>13088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OBEC OPATOVCE</dc:title>
  <dc:subject/>
  <dc:creator>Starosta</dc:creator>
  <cp:keywords/>
  <dc:description/>
  <cp:lastModifiedBy>admin</cp:lastModifiedBy>
  <cp:revision>16</cp:revision>
  <cp:lastPrinted>2010-08-19T07:34:00Z</cp:lastPrinted>
  <dcterms:created xsi:type="dcterms:W3CDTF">2010-07-28T15:03:00Z</dcterms:created>
  <dcterms:modified xsi:type="dcterms:W3CDTF">2011-03-22T07:27:00Z</dcterms:modified>
</cp:coreProperties>
</file>